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064" w:rsidRPr="00262AF5" w:rsidRDefault="00EA2064" w:rsidP="00262AF5">
      <w:pPr>
        <w:pStyle w:val="Titolo1"/>
        <w:pBdr>
          <w:bottom w:val="single" w:sz="4" w:space="1" w:color="auto"/>
        </w:pBdr>
        <w:jc w:val="center"/>
        <w:rPr>
          <w:color w:val="FF0000"/>
        </w:rPr>
      </w:pPr>
      <w:r w:rsidRPr="00262AF5">
        <w:rPr>
          <w:color w:val="FF0000"/>
        </w:rPr>
        <w:t>Piano di approfondimenti per l</w:t>
      </w:r>
      <w:r w:rsidR="00AE2AA6" w:rsidRPr="00262AF5">
        <w:rPr>
          <w:color w:val="FF0000"/>
        </w:rPr>
        <w:t xml:space="preserve">e Figure Chiave </w:t>
      </w:r>
      <w:r w:rsidRPr="00262AF5">
        <w:rPr>
          <w:color w:val="FF0000"/>
        </w:rPr>
        <w:t>del CIOFS</w:t>
      </w:r>
      <w:r w:rsidR="00AE2AA6" w:rsidRPr="00262AF5">
        <w:rPr>
          <w:color w:val="FF0000"/>
        </w:rPr>
        <w:t>-</w:t>
      </w:r>
      <w:r w:rsidRPr="00262AF5">
        <w:rPr>
          <w:color w:val="FF0000"/>
        </w:rPr>
        <w:t>FP</w:t>
      </w:r>
    </w:p>
    <w:p w:rsidR="00AE2AA6" w:rsidRPr="00AE2AA6" w:rsidRDefault="00AE2AA6" w:rsidP="00AE2AA6">
      <w:pPr>
        <w:spacing w:before="240"/>
        <w:jc w:val="both"/>
      </w:pPr>
      <w:r>
        <w:t>“</w:t>
      </w:r>
      <w:r w:rsidRPr="00AE2AA6">
        <w:t>La Vision del CIOFS-FP si traduce in un’attenzione prioritaria alla formazione degli Operatori e dei Collaboratori nella gestione dell’Associazione CIOFS-FP.</w:t>
      </w:r>
    </w:p>
    <w:p w:rsidR="00AE2AA6" w:rsidRPr="00AE2AA6" w:rsidRDefault="00AE2AA6" w:rsidP="00AE2AA6">
      <w:pPr>
        <w:spacing w:before="240"/>
        <w:jc w:val="both"/>
      </w:pPr>
      <w:r w:rsidRPr="00AE2AA6">
        <w:t>La scelta è quella di rendere formativi gli impegni assunti sia nel contesto associativo sia nello svolgimento dell’attività formativa. La progettazione, la gestione dei servizi, la costruzione dell’offerta formativa e la realizzazione di tutti i processi messi in atto per l’adeguamento del sistema e dell’offerta, diventano luoghi di apprendimento organizzativo e di formazione collegiale e condivisa. Tutte le attività e i progetti contemperano, di routine, periodi stabiliti per la formazione degli Operatori.</w:t>
      </w:r>
    </w:p>
    <w:p w:rsidR="00AE2AA6" w:rsidRPr="00AE2AA6" w:rsidRDefault="00AE2AA6" w:rsidP="00AE2AA6">
      <w:pPr>
        <w:spacing w:before="240"/>
        <w:jc w:val="both"/>
      </w:pPr>
      <w:r w:rsidRPr="00AE2AA6">
        <w:t>Ogni Operatore del CIOFS-FP è un formatore, una risorsa che opera nel sistema e nelle diverse aree funzionali, educando al lavoro e avendo come riferimento pedagogico-carismatico l’esperienza educativa preventiva di san Giovanni Bosco e santa Maria Domenica Mazzarello per la formazione integrale dei giovani e delle giovani.</w:t>
      </w:r>
      <w:r>
        <w:t>” (cfr. Linee Guida per la Formazione Salesiana degli Operatori CIOFS-FP)</w:t>
      </w:r>
    </w:p>
    <w:p w:rsidR="00D4028F" w:rsidRDefault="00F205B4" w:rsidP="00BC5E02">
      <w:pPr>
        <w:spacing w:before="240"/>
        <w:jc w:val="both"/>
      </w:pPr>
      <w:r>
        <w:t xml:space="preserve">Nella prospettiva di rafforzare la </w:t>
      </w:r>
      <w:proofErr w:type="spellStart"/>
      <w:r>
        <w:t>IeFP</w:t>
      </w:r>
      <w:proofErr w:type="spellEnd"/>
      <w:r>
        <w:t>, valorizzare e sviluppare ruolo e competenze degli attori della formazione professionale</w:t>
      </w:r>
      <w:r w:rsidR="00EA2064">
        <w:t>,</w:t>
      </w:r>
      <w:r>
        <w:t xml:space="preserve"> dare all’idea della V.E.T. le gambe di un sistema capace di corrispondere alle trasformazioni del mercato del lavoro, alla domanda delle imprese e alla gestione attiva delle transizioni nel mercato del lavoro a partire dall’orientamento e dall’inserimento al lavoro dei giovani, il CIOFS FP ha investito in questi anni </w:t>
      </w:r>
      <w:r w:rsidR="00D4028F">
        <w:t>sia sull</w:t>
      </w:r>
      <w:r w:rsidR="00BC5E02">
        <w:t xml:space="preserve">o sviluppo e qualificazione degli Operatori </w:t>
      </w:r>
      <w:r w:rsidR="00D4028F">
        <w:t>e della strumentazione pedagogica della formazione, sia sullo sviluppo di servizi al lavoro orientati a coprire i diversi ambiti di az</w:t>
      </w:r>
      <w:r w:rsidR="00EA2064">
        <w:t xml:space="preserve">ione nel sistema </w:t>
      </w:r>
      <w:proofErr w:type="spellStart"/>
      <w:r w:rsidR="00EA2064">
        <w:t>IeFP</w:t>
      </w:r>
      <w:proofErr w:type="spellEnd"/>
      <w:r w:rsidR="00EA2064">
        <w:t>.</w:t>
      </w:r>
    </w:p>
    <w:p w:rsidR="00EA2064" w:rsidRDefault="00EA2064" w:rsidP="00EA2064">
      <w:pPr>
        <w:spacing w:before="240"/>
      </w:pPr>
      <w:r>
        <w:t>Questi ambiti sono declinabili come segue:</w:t>
      </w:r>
    </w:p>
    <w:p w:rsidR="00BC5E02" w:rsidRDefault="00BC5E02" w:rsidP="00D4028F">
      <w:pPr>
        <w:pStyle w:val="Paragrafoelenco"/>
        <w:numPr>
          <w:ilvl w:val="0"/>
          <w:numId w:val="1"/>
        </w:numPr>
      </w:pPr>
      <w:r>
        <w:t>Elaborare e riorganizzare il sistema educativo-formativo in Italia ed in Europa</w:t>
      </w:r>
    </w:p>
    <w:p w:rsidR="003A2EC7" w:rsidRDefault="00D4028F" w:rsidP="00D4028F">
      <w:pPr>
        <w:pStyle w:val="Paragrafoelenco"/>
        <w:numPr>
          <w:ilvl w:val="0"/>
          <w:numId w:val="1"/>
        </w:numPr>
      </w:pPr>
      <w:r>
        <w:t>Qualificare orientamento e raccordo dell’offerta formativa con la domanda delle imprese</w:t>
      </w:r>
    </w:p>
    <w:p w:rsidR="00D4028F" w:rsidRDefault="00D4028F" w:rsidP="00D4028F">
      <w:pPr>
        <w:pStyle w:val="Paragrafoelenco"/>
        <w:numPr>
          <w:ilvl w:val="0"/>
          <w:numId w:val="1"/>
        </w:numPr>
      </w:pPr>
      <w:r>
        <w:t>Potenziare il rapporto con le imprese facilitando un</w:t>
      </w:r>
      <w:r w:rsidR="00567B11">
        <w:t>a</w:t>
      </w:r>
      <w:r>
        <w:t xml:space="preserve"> </w:t>
      </w:r>
      <w:r w:rsidR="00567B11">
        <w:t>relazione</w:t>
      </w:r>
      <w:r>
        <w:t xml:space="preserve"> essenziale per la qualificazione della </w:t>
      </w:r>
      <w:proofErr w:type="spellStart"/>
      <w:r w:rsidR="00567B11">
        <w:t>IeFP</w:t>
      </w:r>
      <w:proofErr w:type="spellEnd"/>
      <w:r w:rsidR="00567B11">
        <w:t>/CIOFS FP</w:t>
      </w:r>
    </w:p>
    <w:p w:rsidR="00D4028F" w:rsidRDefault="00D4028F" w:rsidP="00D4028F">
      <w:pPr>
        <w:pStyle w:val="Paragrafoelenco"/>
        <w:numPr>
          <w:ilvl w:val="0"/>
          <w:numId w:val="1"/>
        </w:numPr>
      </w:pPr>
      <w:r>
        <w:t>Facilitare e partecipare allo sviluppo del sistema DUALE</w:t>
      </w:r>
    </w:p>
    <w:p w:rsidR="00D4028F" w:rsidRDefault="00D4028F" w:rsidP="00D4028F">
      <w:pPr>
        <w:pStyle w:val="Paragrafoelenco"/>
        <w:numPr>
          <w:ilvl w:val="0"/>
          <w:numId w:val="1"/>
        </w:numPr>
      </w:pPr>
      <w:r>
        <w:t xml:space="preserve">Migliorare le performance di inserimento nel lavoro dei giovani formati nell’ambito della </w:t>
      </w:r>
      <w:proofErr w:type="spellStart"/>
      <w:r w:rsidR="00567B11">
        <w:t>IeFP</w:t>
      </w:r>
      <w:proofErr w:type="spellEnd"/>
      <w:r w:rsidR="00567B11">
        <w:t>/CIOFS FP</w:t>
      </w:r>
    </w:p>
    <w:p w:rsidR="00D4028F" w:rsidRDefault="00D4028F" w:rsidP="00D4028F">
      <w:pPr>
        <w:pStyle w:val="Paragrafoelenco"/>
        <w:numPr>
          <w:ilvl w:val="0"/>
          <w:numId w:val="1"/>
        </w:numPr>
      </w:pPr>
      <w:r>
        <w:t xml:space="preserve">Offrire le competenze della </w:t>
      </w:r>
      <w:proofErr w:type="spellStart"/>
      <w:r>
        <w:t>IeFP</w:t>
      </w:r>
      <w:proofErr w:type="spellEnd"/>
      <w:r>
        <w:t xml:space="preserve"> e dei propri servizi al lavoro ai giovani nella gestione delle transizioni nel lavoro anche accedendo a percorsi di bilancio e riqualificazione</w:t>
      </w:r>
    </w:p>
    <w:p w:rsidR="00D4028F" w:rsidRDefault="00D4028F" w:rsidP="00D4028F">
      <w:pPr>
        <w:pStyle w:val="Paragrafoelenco"/>
        <w:numPr>
          <w:ilvl w:val="0"/>
          <w:numId w:val="1"/>
        </w:numPr>
      </w:pPr>
      <w:r>
        <w:t xml:space="preserve">Offrire le competenze della </w:t>
      </w:r>
      <w:proofErr w:type="spellStart"/>
      <w:r w:rsidR="00567B11">
        <w:t>IeFP</w:t>
      </w:r>
      <w:proofErr w:type="spellEnd"/>
      <w:r w:rsidR="00567B11">
        <w:t xml:space="preserve">/CIOFS FP </w:t>
      </w:r>
      <w:r>
        <w:t>e dei propri servizi al lavoro ad una platea di persone interessate alla gestione attiva delle fasi di transizione anche accedendo a percorsi di bilancio e riqualificazione</w:t>
      </w:r>
    </w:p>
    <w:p w:rsidR="00D4028F" w:rsidRDefault="00D4028F" w:rsidP="00D4028F">
      <w:pPr>
        <w:pStyle w:val="Paragrafoelenco"/>
        <w:numPr>
          <w:ilvl w:val="0"/>
          <w:numId w:val="1"/>
        </w:numPr>
      </w:pPr>
      <w:r>
        <w:t xml:space="preserve">Valorizzare la vocazione della </w:t>
      </w:r>
      <w:proofErr w:type="spellStart"/>
      <w:r>
        <w:t>IeFP</w:t>
      </w:r>
      <w:proofErr w:type="spellEnd"/>
      <w:r w:rsidR="00567B11">
        <w:t>/CIOFS FP verso l’attenzione alla persona in funzione della gestione attiva delle problematiche delle fasce di maggior svantaggio occupazionale</w:t>
      </w:r>
    </w:p>
    <w:p w:rsidR="00262AF5" w:rsidRDefault="00567B11" w:rsidP="00BC5E02">
      <w:pPr>
        <w:jc w:val="both"/>
      </w:pPr>
      <w:r>
        <w:t xml:space="preserve">L’osservazione sugli sviluppi generali del sistema della Formazione e delle Politiche del lavoro hanno messo in evidenza orientamenti che sono ormai largamente condivisi nei diversi livelli di responsabilità dei soggetti regolatori </w:t>
      </w:r>
      <w:r w:rsidR="00EA2064">
        <w:t xml:space="preserve">e </w:t>
      </w:r>
      <w:r>
        <w:t xml:space="preserve">che segnalano tendenze comuni evidenziate in numerosi appuntamenti di riflessione quali il nostro Seminario Europa (orientamenti quali l’introduzione di sistemi di monitoraggio e valutazione del </w:t>
      </w:r>
      <w:proofErr w:type="spellStart"/>
      <w:r>
        <w:t>follow</w:t>
      </w:r>
      <w:proofErr w:type="spellEnd"/>
      <w:r>
        <w:t xml:space="preserve"> up della formazione e delle politiche attive anche in r</w:t>
      </w:r>
      <w:r w:rsidR="00BC5E02">
        <w:t>agione degli esiti occupazionali</w:t>
      </w:r>
      <w:r>
        <w:t xml:space="preserve"> e delle </w:t>
      </w:r>
      <w:r>
        <w:lastRenderedPageBreak/>
        <w:t xml:space="preserve">carriere lavorative, lo sviluppo di un  sistema misto pubblico privato e il diffondersi di una logica che enfatizza la scelta </w:t>
      </w:r>
    </w:p>
    <w:p w:rsidR="00262AF5" w:rsidRDefault="00262AF5" w:rsidP="00BC5E02">
      <w:pPr>
        <w:jc w:val="both"/>
      </w:pPr>
    </w:p>
    <w:p w:rsidR="00567B11" w:rsidRDefault="00567B11" w:rsidP="00BC5E02">
      <w:pPr>
        <w:jc w:val="both"/>
      </w:pPr>
      <w:r>
        <w:t>della persona</w:t>
      </w:r>
      <w:r w:rsidR="00276F82">
        <w:t xml:space="preserve"> e la comparazione fra le performance degli operatori</w:t>
      </w:r>
      <w:r>
        <w:t xml:space="preserve">, la promozione di un rapporto con le imprese che conferma la naturale vocazione originaria propria della </w:t>
      </w:r>
      <w:proofErr w:type="spellStart"/>
      <w:r>
        <w:t>IeFP</w:t>
      </w:r>
      <w:proofErr w:type="spellEnd"/>
      <w:r>
        <w:t xml:space="preserve"> nelle sue migliori esperienze).</w:t>
      </w:r>
    </w:p>
    <w:p w:rsidR="00567B11" w:rsidRDefault="001B4BC9" w:rsidP="00BC5E02">
      <w:pPr>
        <w:jc w:val="both"/>
      </w:pPr>
      <w:r>
        <w:t>Avviato il percorso e consolidate competenze diffuse in grado di sviluppare i servizi al lavoro, mantenendo l’obiettivo di potenziarne le capacità e di dotarli di risorse strumentali e metodologiche adeguate a migliorarne l’azione, si tratta di individuare gli elementi su cui sviluppare la qualificazione degli strumenti organizzativi e operativi in modo da rendere la presenza di servizi al lavoro</w:t>
      </w:r>
      <w:r w:rsidR="00844F20">
        <w:t>,</w:t>
      </w:r>
      <w:r>
        <w:t xml:space="preserve"> nel nostro contesto organizzativo </w:t>
      </w:r>
      <w:r w:rsidR="00844F20" w:rsidRPr="00844F20">
        <w:t xml:space="preserve">sempre più </w:t>
      </w:r>
      <w:r>
        <w:t xml:space="preserve">funzionale al raggiungimento degli obiettivi stessi della </w:t>
      </w:r>
      <w:proofErr w:type="spellStart"/>
      <w:r>
        <w:t>IeFP</w:t>
      </w:r>
      <w:proofErr w:type="spellEnd"/>
      <w:r w:rsidR="00844F20">
        <w:t>,</w:t>
      </w:r>
      <w:r>
        <w:t xml:space="preserve"> nell’accezione brevemente delineata all’inizio, </w:t>
      </w:r>
      <w:r w:rsidR="00844F20">
        <w:t>svilupparne il potenziale di servizio, definire le linee di sostenibilità, valorizzarne al meglio le potenzialità, inserirli stabilmente in un processo di crescita del nostro sistema.</w:t>
      </w:r>
    </w:p>
    <w:p w:rsidR="00844F20" w:rsidRDefault="00BC5E02" w:rsidP="00826ECA">
      <w:pPr>
        <w:jc w:val="both"/>
      </w:pPr>
      <w:r>
        <w:t>N</w:t>
      </w:r>
      <w:r w:rsidR="00844F20">
        <w:t xml:space="preserve">ell’ambito delle iniziative di formazione già definite per </w:t>
      </w:r>
      <w:r>
        <w:t>le Figure Chiave</w:t>
      </w:r>
      <w:r w:rsidR="00844F20">
        <w:t xml:space="preserve">, </w:t>
      </w:r>
      <w:r>
        <w:t xml:space="preserve">si ritiene utile </w:t>
      </w:r>
      <w:r w:rsidR="00844F20">
        <w:t xml:space="preserve">approcciare già il prossimo appuntamento come una occasione di co-progettazione di quello che possiamo definire il </w:t>
      </w:r>
      <w:r w:rsidR="00844F20" w:rsidRPr="00844F20">
        <w:rPr>
          <w:i/>
        </w:rPr>
        <w:t>modello di Business</w:t>
      </w:r>
      <w:r w:rsidR="00844F20">
        <w:rPr>
          <w:i/>
        </w:rPr>
        <w:t xml:space="preserve"> </w:t>
      </w:r>
      <w:r w:rsidR="00844F20">
        <w:t xml:space="preserve">nel quale si inserisce l’operatività dei servizi al lavoro </w:t>
      </w:r>
      <w:r w:rsidR="00276F82">
        <w:t>preparando</w:t>
      </w:r>
      <w:r w:rsidR="00844F20">
        <w:t xml:space="preserve"> l’appuntamento con una richiesta di indicazione attiva delle priorità sulle quali indirizzare, a partire appunto dalla messa a punto di un modello condiviso, l’attività in aula, prevedendo evidentemente ulteriori successivi appuntamenti.</w:t>
      </w:r>
    </w:p>
    <w:p w:rsidR="00CB55CE" w:rsidRPr="003937B4" w:rsidRDefault="00826ECA" w:rsidP="00567B11">
      <w:pPr>
        <w:rPr>
          <w:b/>
        </w:rPr>
      </w:pPr>
      <w:r>
        <w:rPr>
          <w:b/>
        </w:rPr>
        <w:t xml:space="preserve">Circa l’area </w:t>
      </w:r>
      <w:r w:rsidRPr="00826ECA">
        <w:rPr>
          <w:b/>
        </w:rPr>
        <w:t>istituzionale</w:t>
      </w:r>
      <w:r w:rsidR="00276F82" w:rsidRPr="00826ECA">
        <w:rPr>
          <w:b/>
        </w:rPr>
        <w:t xml:space="preserve"> nella prima parte del prossimo appuntamento</w:t>
      </w:r>
      <w:r w:rsidRPr="00826ECA">
        <w:rPr>
          <w:b/>
        </w:rPr>
        <w:t xml:space="preserve"> verrà affrontata la tematica:</w:t>
      </w:r>
    </w:p>
    <w:p w:rsidR="00CB55CE" w:rsidRPr="00826ECA" w:rsidRDefault="00206611" w:rsidP="007067C9">
      <w:pPr>
        <w:pStyle w:val="Paragrafoelenco"/>
        <w:numPr>
          <w:ilvl w:val="0"/>
          <w:numId w:val="2"/>
        </w:numPr>
        <w:ind w:left="426"/>
        <w:rPr>
          <w:b/>
        </w:rPr>
      </w:pPr>
      <w:r w:rsidRPr="00826ECA">
        <w:rPr>
          <w:b/>
        </w:rPr>
        <w:t>Il CFP come contesto di costruzione dell’identità pro</w:t>
      </w:r>
      <w:r w:rsidR="00505931">
        <w:rPr>
          <w:b/>
        </w:rPr>
        <w:t>fessionale ed etica dei ragazzi.</w:t>
      </w:r>
    </w:p>
    <w:p w:rsidR="003937B4" w:rsidRPr="00206611" w:rsidRDefault="00276F82" w:rsidP="00206611">
      <w:pPr>
        <w:rPr>
          <w:i/>
        </w:rPr>
      </w:pPr>
      <w:r w:rsidRPr="00206611">
        <w:rPr>
          <w:b/>
          <w:i/>
        </w:rPr>
        <w:t>Nb:</w:t>
      </w:r>
      <w:r w:rsidRPr="00206611">
        <w:rPr>
          <w:i/>
        </w:rPr>
        <w:t xml:space="preserve"> </w:t>
      </w:r>
      <w:r w:rsidR="003937B4" w:rsidRPr="00206611">
        <w:rPr>
          <w:i/>
        </w:rPr>
        <w:t xml:space="preserve">In occasione del prossimo incontro, quale contributo a delineare elementi di sperimentazione </w:t>
      </w:r>
      <w:r w:rsidRPr="00206611">
        <w:rPr>
          <w:i/>
        </w:rPr>
        <w:t>per lo sviluppo</w:t>
      </w:r>
      <w:r w:rsidR="003937B4" w:rsidRPr="00206611">
        <w:rPr>
          <w:i/>
        </w:rPr>
        <w:t xml:space="preserve"> dell’offerta e della strumentazione del CIOFS FP, verrà presentata la sperimentazione avviata sull’utilizzo degli Open Badges già anticipata nel corso del Seminario Europa.</w:t>
      </w:r>
    </w:p>
    <w:p w:rsidR="0085138E" w:rsidRDefault="00CF21F3" w:rsidP="00DE0C46">
      <w:pPr>
        <w:jc w:val="both"/>
      </w:pPr>
      <w:r>
        <w:t>Per gli ambiti successivi</w:t>
      </w:r>
      <w:r w:rsidR="00826ECA">
        <w:t>,</w:t>
      </w:r>
      <w:r>
        <w:t xml:space="preserve"> </w:t>
      </w:r>
      <w:r w:rsidR="00826ECA">
        <w:t xml:space="preserve">secondo lo schema che vi proponiamo di seguito, </w:t>
      </w:r>
      <w:r>
        <w:t xml:space="preserve">vi chiediamo di indicare le priorità secondo una scala da 1 a </w:t>
      </w:r>
      <w:r w:rsidR="00BC5E02">
        <w:t>4</w:t>
      </w:r>
      <w:r>
        <w:t xml:space="preserve"> (1 bassa priorità, </w:t>
      </w:r>
      <w:r w:rsidR="00BC5E02">
        <w:t>4</w:t>
      </w:r>
      <w:r>
        <w:t xml:space="preserve"> altra priorità)</w:t>
      </w:r>
      <w:r w:rsidR="00BC5E02">
        <w:t xml:space="preserve"> ed in riferimento alle “linee del profilo delle competenze previste per le figure chiave in rapporto alla gestione o al coordinamento dell’Opera” (cfr. </w:t>
      </w:r>
      <w:r w:rsidR="00DE0C46">
        <w:t>Valorizzazione e Formazione delle Risorse Umane” CIOFS, 2013)</w:t>
      </w:r>
      <w:r w:rsidR="00826ECA">
        <w:t>.</w:t>
      </w:r>
      <w:r w:rsidR="00826ECA" w:rsidRPr="00276F82">
        <w:t xml:space="preserve"> </w:t>
      </w:r>
    </w:p>
    <w:p w:rsidR="0092098B" w:rsidRPr="0025590F" w:rsidRDefault="0085138E" w:rsidP="00DE0C46">
      <w:pPr>
        <w:jc w:val="both"/>
      </w:pPr>
      <w:r>
        <w:t xml:space="preserve">In base alle indicazioni ricevute potranno essere probabilmente solo in parte sviluppati in occasione del </w:t>
      </w:r>
      <w:r w:rsidRPr="0025590F">
        <w:t>prossimo incontro, saranno quindi oggetto di una pianificazione successiva.</w:t>
      </w:r>
    </w:p>
    <w:p w:rsidR="00826ECA" w:rsidRPr="00262AF5" w:rsidRDefault="00826ECA" w:rsidP="00262AF5">
      <w:pPr>
        <w:pStyle w:val="Paragrafoelenco"/>
        <w:numPr>
          <w:ilvl w:val="0"/>
          <w:numId w:val="3"/>
        </w:numPr>
        <w:jc w:val="center"/>
        <w:rPr>
          <w:b/>
          <w:color w:val="FF0000"/>
        </w:rPr>
      </w:pPr>
      <w:r w:rsidRPr="00262AF5">
        <w:rPr>
          <w:b/>
          <w:color w:val="FF0000"/>
        </w:rPr>
        <w:t>Area istituzionale</w:t>
      </w:r>
    </w:p>
    <w:p w:rsidR="00826ECA" w:rsidRPr="00C349AF" w:rsidRDefault="00587F3C" w:rsidP="00955516">
      <w:pPr>
        <w:spacing w:after="0"/>
      </w:pPr>
      <w:r w:rsidRPr="00262AF5">
        <w:rPr>
          <w:b/>
          <w:color w:val="FF0000"/>
        </w:rPr>
        <w:t>VISION.</w:t>
      </w:r>
      <w:r>
        <w:t xml:space="preserve"> </w:t>
      </w:r>
      <w:r w:rsidR="00826ECA" w:rsidRPr="00C349AF">
        <w:t xml:space="preserve">Conoscenza della Vision e </w:t>
      </w:r>
      <w:proofErr w:type="spellStart"/>
      <w:r w:rsidR="00826ECA" w:rsidRPr="00C349AF">
        <w:t>Mission</w:t>
      </w:r>
      <w:proofErr w:type="spellEnd"/>
      <w:r w:rsidR="00826ECA" w:rsidRPr="00C349AF">
        <w:t xml:space="preserve"> dell’Associazione, conoscenza del carisma salesiano e del sistema preventivo declinato nella formazione professionale. Carta dei Valori, Proposta formativa…</w:t>
      </w:r>
    </w:p>
    <w:tbl>
      <w:tblPr>
        <w:tblW w:w="6251" w:type="dxa"/>
        <w:tblInd w:w="31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61"/>
        <w:gridCol w:w="400"/>
        <w:gridCol w:w="505"/>
        <w:gridCol w:w="380"/>
        <w:gridCol w:w="505"/>
      </w:tblGrid>
      <w:tr w:rsidR="00B47FE6" w:rsidRPr="00CF21F3" w:rsidTr="00B47FE6">
        <w:trPr>
          <w:trHeight w:val="480"/>
        </w:trPr>
        <w:tc>
          <w:tcPr>
            <w:tcW w:w="4461" w:type="dxa"/>
            <w:tcBorders>
              <w:bottom w:val="single" w:sz="8" w:space="0" w:color="auto"/>
              <w:right w:val="single" w:sz="4" w:space="0" w:color="auto"/>
            </w:tcBorders>
          </w:tcPr>
          <w:p w:rsidR="00B47FE6" w:rsidRPr="00CF21F3" w:rsidRDefault="00B47FE6" w:rsidP="002928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it-IT"/>
              </w:rPr>
            </w:pPr>
          </w:p>
        </w:tc>
        <w:tc>
          <w:tcPr>
            <w:tcW w:w="4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7FE6" w:rsidRPr="00B47FE6" w:rsidRDefault="00B47FE6" w:rsidP="002928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1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7FE6" w:rsidRPr="00B47FE6" w:rsidRDefault="00B47FE6" w:rsidP="002928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2</w:t>
            </w:r>
          </w:p>
        </w:tc>
        <w:tc>
          <w:tcPr>
            <w:tcW w:w="3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7FE6" w:rsidRPr="00B47FE6" w:rsidRDefault="00B47FE6" w:rsidP="002928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3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7FE6" w:rsidRPr="00B47FE6" w:rsidRDefault="00B47FE6" w:rsidP="002928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4</w:t>
            </w:r>
          </w:p>
        </w:tc>
      </w:tr>
      <w:tr w:rsidR="00B47FE6" w:rsidRPr="00CF21F3" w:rsidTr="00B47FE6">
        <w:trPr>
          <w:trHeight w:val="480"/>
        </w:trPr>
        <w:tc>
          <w:tcPr>
            <w:tcW w:w="4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B47FE6" w:rsidRPr="00CF21F3" w:rsidRDefault="00B47FE6" w:rsidP="00B47F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>Percorso figure chiave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 xml:space="preserve"> - Risposte 39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2928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2928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3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2928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2928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</w:tr>
      <w:tr w:rsidR="00B47FE6" w:rsidRPr="00CF21F3" w:rsidTr="00B47FE6">
        <w:trPr>
          <w:trHeight w:val="480"/>
        </w:trPr>
        <w:tc>
          <w:tcPr>
            <w:tcW w:w="4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B47FE6" w:rsidRPr="00B47FE6" w:rsidRDefault="00B47FE6" w:rsidP="00B47F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 xml:space="preserve">Assemblea Nazionale – Risposte 6 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2928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bookmarkStart w:id="0" w:name="_GoBack"/>
            <w:bookmarkEnd w:id="0"/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2928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3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2928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2928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</w:tr>
    </w:tbl>
    <w:p w:rsidR="00826ECA" w:rsidRDefault="00826ECA" w:rsidP="00826ECA"/>
    <w:p w:rsidR="00B47FE6" w:rsidRDefault="00B47FE6" w:rsidP="00826ECA"/>
    <w:p w:rsidR="00587F3C" w:rsidRDefault="00587F3C" w:rsidP="00955516">
      <w:pPr>
        <w:spacing w:after="0"/>
      </w:pPr>
      <w:r w:rsidRPr="00262AF5">
        <w:rPr>
          <w:b/>
          <w:color w:val="FF0000"/>
        </w:rPr>
        <w:lastRenderedPageBreak/>
        <w:t>CRITERIO PREVENTIVO.</w:t>
      </w:r>
      <w:r w:rsidRPr="00262AF5">
        <w:rPr>
          <w:color w:val="FF0000"/>
        </w:rPr>
        <w:t xml:space="preserve"> </w:t>
      </w:r>
      <w:r>
        <w:t>Individuazione di prospettive di miglioramento per conformare il CFP al criterio preventivo: ambiente, comunicazioni, relazioni, orari, regolamenti…</w:t>
      </w:r>
    </w:p>
    <w:tbl>
      <w:tblPr>
        <w:tblW w:w="6253" w:type="dxa"/>
        <w:tblInd w:w="31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9"/>
        <w:gridCol w:w="400"/>
        <w:gridCol w:w="505"/>
        <w:gridCol w:w="424"/>
        <w:gridCol w:w="505"/>
      </w:tblGrid>
      <w:tr w:rsidR="00B47FE6" w:rsidRPr="00CF21F3" w:rsidTr="00B47FE6">
        <w:trPr>
          <w:trHeight w:val="480"/>
        </w:trPr>
        <w:tc>
          <w:tcPr>
            <w:tcW w:w="4419" w:type="dxa"/>
            <w:tcBorders>
              <w:bottom w:val="single" w:sz="8" w:space="0" w:color="auto"/>
              <w:right w:val="single" w:sz="4" w:space="0" w:color="auto"/>
            </w:tcBorders>
          </w:tcPr>
          <w:p w:rsidR="00B47FE6" w:rsidRPr="00CF21F3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it-IT"/>
              </w:rPr>
            </w:pPr>
          </w:p>
        </w:tc>
        <w:tc>
          <w:tcPr>
            <w:tcW w:w="4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1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2</w:t>
            </w: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3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4</w:t>
            </w:r>
          </w:p>
        </w:tc>
      </w:tr>
      <w:tr w:rsidR="00B47FE6" w:rsidRPr="00CF21F3" w:rsidTr="00B47FE6">
        <w:trPr>
          <w:trHeight w:val="480"/>
        </w:trPr>
        <w:tc>
          <w:tcPr>
            <w:tcW w:w="4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B47FE6" w:rsidRPr="00CF21F3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>Percorso figure chiave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 xml:space="preserve"> - Risposte 39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B47F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B47F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</w:tr>
      <w:tr w:rsidR="00B47FE6" w:rsidRPr="00CF21F3" w:rsidTr="00B47FE6">
        <w:trPr>
          <w:trHeight w:val="480"/>
        </w:trPr>
        <w:tc>
          <w:tcPr>
            <w:tcW w:w="4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 xml:space="preserve">Assemblea Nazionale – Risposte 6 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B47F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</w:tr>
    </w:tbl>
    <w:p w:rsidR="00826ECA" w:rsidRDefault="00826ECA" w:rsidP="00826ECA"/>
    <w:p w:rsidR="00826ECA" w:rsidRDefault="00587F3C" w:rsidP="00955516">
      <w:pPr>
        <w:spacing w:after="0"/>
      </w:pPr>
      <w:r w:rsidRPr="00B47FE6">
        <w:rPr>
          <w:b/>
          <w:color w:val="FF0000"/>
        </w:rPr>
        <w:t>TERRITORIO</w:t>
      </w:r>
      <w:r>
        <w:rPr>
          <w:b/>
        </w:rPr>
        <w:t xml:space="preserve">. </w:t>
      </w:r>
      <w:r w:rsidR="00826ECA">
        <w:t>Conoscenza ed interazione con la rete territoriale (Famiglie, Istituzioni, aziende, luoghi di aggregazione giovanile ……)</w:t>
      </w:r>
    </w:p>
    <w:tbl>
      <w:tblPr>
        <w:tblW w:w="6253" w:type="dxa"/>
        <w:tblInd w:w="31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9"/>
        <w:gridCol w:w="400"/>
        <w:gridCol w:w="505"/>
        <w:gridCol w:w="424"/>
        <w:gridCol w:w="505"/>
      </w:tblGrid>
      <w:tr w:rsidR="00B47FE6" w:rsidRPr="00CF21F3" w:rsidTr="00C47ECB">
        <w:trPr>
          <w:trHeight w:val="480"/>
        </w:trPr>
        <w:tc>
          <w:tcPr>
            <w:tcW w:w="4419" w:type="dxa"/>
            <w:tcBorders>
              <w:bottom w:val="single" w:sz="8" w:space="0" w:color="auto"/>
              <w:right w:val="single" w:sz="4" w:space="0" w:color="auto"/>
            </w:tcBorders>
          </w:tcPr>
          <w:p w:rsidR="00B47FE6" w:rsidRPr="00CF21F3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it-IT"/>
              </w:rPr>
            </w:pPr>
          </w:p>
        </w:tc>
        <w:tc>
          <w:tcPr>
            <w:tcW w:w="4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1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2</w:t>
            </w: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3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4</w:t>
            </w:r>
          </w:p>
        </w:tc>
      </w:tr>
      <w:tr w:rsidR="00B47FE6" w:rsidRPr="00CF21F3" w:rsidTr="00C47ECB">
        <w:trPr>
          <w:trHeight w:val="480"/>
        </w:trPr>
        <w:tc>
          <w:tcPr>
            <w:tcW w:w="4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B47FE6" w:rsidRPr="00CF21F3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>Percorso figure chiave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 xml:space="preserve"> - Risposte 39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</w:tr>
      <w:tr w:rsidR="00B47FE6" w:rsidRPr="00CF21F3" w:rsidTr="00C47ECB">
        <w:trPr>
          <w:trHeight w:val="480"/>
        </w:trPr>
        <w:tc>
          <w:tcPr>
            <w:tcW w:w="4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 xml:space="preserve">Assemblea Nazionale – Risposte 6 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</w:tr>
    </w:tbl>
    <w:p w:rsidR="00826ECA" w:rsidRDefault="00826ECA" w:rsidP="00826ECA"/>
    <w:p w:rsidR="00826ECA" w:rsidRDefault="00587F3C" w:rsidP="00955516">
      <w:pPr>
        <w:spacing w:after="0"/>
      </w:pPr>
      <w:r w:rsidRPr="00262AF5">
        <w:rPr>
          <w:b/>
          <w:color w:val="FF0000"/>
        </w:rPr>
        <w:t xml:space="preserve">SERVIZI. </w:t>
      </w:r>
      <w:r w:rsidR="00826ECA" w:rsidRPr="0025590F">
        <w:t>Servizi di base, servizi accessori, sviluppo del servizio e strumenti e prodotti che possono rendere il nostro servizio distintivo nel mercato qu</w:t>
      </w:r>
      <w:r w:rsidR="00B47FE6">
        <w:t>alificandone il valore aggiunto</w:t>
      </w:r>
    </w:p>
    <w:tbl>
      <w:tblPr>
        <w:tblW w:w="6253" w:type="dxa"/>
        <w:tblInd w:w="31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9"/>
        <w:gridCol w:w="400"/>
        <w:gridCol w:w="505"/>
        <w:gridCol w:w="424"/>
        <w:gridCol w:w="505"/>
      </w:tblGrid>
      <w:tr w:rsidR="00B47FE6" w:rsidRPr="00CF21F3" w:rsidTr="00C47ECB">
        <w:trPr>
          <w:trHeight w:val="480"/>
        </w:trPr>
        <w:tc>
          <w:tcPr>
            <w:tcW w:w="4419" w:type="dxa"/>
            <w:tcBorders>
              <w:bottom w:val="single" w:sz="8" w:space="0" w:color="auto"/>
              <w:right w:val="single" w:sz="4" w:space="0" w:color="auto"/>
            </w:tcBorders>
          </w:tcPr>
          <w:p w:rsidR="00B47FE6" w:rsidRPr="00CF21F3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it-IT"/>
              </w:rPr>
            </w:pPr>
          </w:p>
        </w:tc>
        <w:tc>
          <w:tcPr>
            <w:tcW w:w="4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1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2</w:t>
            </w: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3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4</w:t>
            </w:r>
          </w:p>
        </w:tc>
      </w:tr>
      <w:tr w:rsidR="00B47FE6" w:rsidRPr="00CF21F3" w:rsidTr="00C47ECB">
        <w:trPr>
          <w:trHeight w:val="480"/>
        </w:trPr>
        <w:tc>
          <w:tcPr>
            <w:tcW w:w="4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B47FE6" w:rsidRPr="00CF21F3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>Percorso figure chiave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 xml:space="preserve"> - Risposte 39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</w:tr>
      <w:tr w:rsidR="00B47FE6" w:rsidRPr="00CF21F3" w:rsidTr="00C47ECB">
        <w:trPr>
          <w:trHeight w:val="480"/>
        </w:trPr>
        <w:tc>
          <w:tcPr>
            <w:tcW w:w="4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 xml:space="preserve">Assemblea Nazionale – Risposte 6 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FE6" w:rsidRPr="00B47FE6" w:rsidRDefault="00B47FE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</w:tr>
    </w:tbl>
    <w:p w:rsidR="00B47FE6" w:rsidRPr="0025590F" w:rsidRDefault="00B47FE6" w:rsidP="00826ECA"/>
    <w:p w:rsidR="00CF21F3" w:rsidRPr="00262AF5" w:rsidRDefault="00CF21F3" w:rsidP="00262AF5">
      <w:pPr>
        <w:pStyle w:val="Paragrafoelenco"/>
        <w:numPr>
          <w:ilvl w:val="0"/>
          <w:numId w:val="3"/>
        </w:numPr>
        <w:jc w:val="center"/>
        <w:rPr>
          <w:b/>
          <w:color w:val="FF0000"/>
        </w:rPr>
      </w:pPr>
      <w:r w:rsidRPr="00262AF5">
        <w:rPr>
          <w:b/>
          <w:color w:val="FF0000"/>
        </w:rPr>
        <w:t>A</w:t>
      </w:r>
      <w:r w:rsidR="00DE0C46" w:rsidRPr="00262AF5">
        <w:rPr>
          <w:b/>
          <w:color w:val="FF0000"/>
        </w:rPr>
        <w:t xml:space="preserve">rea </w:t>
      </w:r>
      <w:r w:rsidRPr="00262AF5">
        <w:rPr>
          <w:b/>
          <w:color w:val="FF0000"/>
        </w:rPr>
        <w:t>Organizzativo</w:t>
      </w:r>
      <w:r w:rsidR="00DE0C46" w:rsidRPr="00262AF5">
        <w:rPr>
          <w:b/>
          <w:color w:val="FF0000"/>
        </w:rPr>
        <w:t>/Gestionale</w:t>
      </w:r>
    </w:p>
    <w:p w:rsidR="00DE0C46" w:rsidRPr="0025590F" w:rsidRDefault="00587F3C" w:rsidP="00955516">
      <w:pPr>
        <w:spacing w:after="0"/>
      </w:pPr>
      <w:r w:rsidRPr="00262AF5">
        <w:rPr>
          <w:b/>
          <w:color w:val="FF0000"/>
        </w:rPr>
        <w:t>PROGRAMMAZIONE.</w:t>
      </w:r>
      <w:r>
        <w:rPr>
          <w:b/>
        </w:rPr>
        <w:t xml:space="preserve"> </w:t>
      </w:r>
      <w:r w:rsidR="007961ED">
        <w:t xml:space="preserve">Metodi di programmazione di incarichi, ruoli, funzioni, competenze e </w:t>
      </w:r>
      <w:r w:rsidR="0044272B">
        <w:t>monitoraggio de</w:t>
      </w:r>
      <w:r w:rsidR="007961ED">
        <w:t>gli</w:t>
      </w:r>
      <w:r w:rsidR="0044272B">
        <w:t xml:space="preserve"> stess</w:t>
      </w:r>
      <w:r w:rsidR="007961ED">
        <w:t>i</w:t>
      </w:r>
      <w:r w:rsidR="0044272B">
        <w:t xml:space="preserve"> </w:t>
      </w:r>
      <w:r w:rsidR="00DE0C46" w:rsidRPr="0025590F">
        <w:t>nel corso dell’Anno Formativo in coerenza con gli obiettivi concordati come CIOFS/FP ai diversi livelli.</w:t>
      </w:r>
    </w:p>
    <w:tbl>
      <w:tblPr>
        <w:tblW w:w="6253" w:type="dxa"/>
        <w:tblInd w:w="31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9"/>
        <w:gridCol w:w="400"/>
        <w:gridCol w:w="505"/>
        <w:gridCol w:w="424"/>
        <w:gridCol w:w="505"/>
      </w:tblGrid>
      <w:tr w:rsidR="00955516" w:rsidRPr="00CF21F3" w:rsidTr="00C47ECB">
        <w:trPr>
          <w:trHeight w:val="480"/>
        </w:trPr>
        <w:tc>
          <w:tcPr>
            <w:tcW w:w="4419" w:type="dxa"/>
            <w:tcBorders>
              <w:bottom w:val="single" w:sz="8" w:space="0" w:color="auto"/>
              <w:right w:val="single" w:sz="4" w:space="0" w:color="auto"/>
            </w:tcBorders>
          </w:tcPr>
          <w:p w:rsidR="00955516" w:rsidRPr="00CF21F3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it-IT"/>
              </w:rPr>
            </w:pPr>
          </w:p>
        </w:tc>
        <w:tc>
          <w:tcPr>
            <w:tcW w:w="4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1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2</w:t>
            </w: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3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4</w:t>
            </w:r>
          </w:p>
        </w:tc>
      </w:tr>
      <w:tr w:rsidR="00955516" w:rsidRPr="00CF21F3" w:rsidTr="00C47ECB">
        <w:trPr>
          <w:trHeight w:val="480"/>
        </w:trPr>
        <w:tc>
          <w:tcPr>
            <w:tcW w:w="4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955516" w:rsidRPr="00CF21F3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>Percorso figure chiave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 xml:space="preserve"> - Risposte 39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</w:tr>
      <w:tr w:rsidR="00955516" w:rsidRPr="00CF21F3" w:rsidTr="00C47ECB">
        <w:trPr>
          <w:trHeight w:val="480"/>
        </w:trPr>
        <w:tc>
          <w:tcPr>
            <w:tcW w:w="4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 xml:space="preserve">Assemblea Nazionale – Risposte 6 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</w:tr>
    </w:tbl>
    <w:p w:rsidR="00955516" w:rsidRPr="0025590F" w:rsidRDefault="00955516" w:rsidP="00955516">
      <w:pPr>
        <w:spacing w:after="0"/>
        <w:ind w:left="708"/>
      </w:pPr>
    </w:p>
    <w:p w:rsidR="00DE0C46" w:rsidRDefault="00587F3C" w:rsidP="0084256F">
      <w:r w:rsidRPr="00262AF5">
        <w:rPr>
          <w:b/>
          <w:color w:val="FF0000"/>
        </w:rPr>
        <w:t xml:space="preserve">GRUPPO. </w:t>
      </w:r>
      <w:r w:rsidR="00DE0C46" w:rsidRPr="0025590F">
        <w:t>Gestione del gruppo di lavoro per la costruzione di una comune linea educativo-formativa condivisa</w:t>
      </w:r>
      <w:r w:rsidR="007961ED">
        <w:t>.</w:t>
      </w:r>
    </w:p>
    <w:tbl>
      <w:tblPr>
        <w:tblW w:w="6253" w:type="dxa"/>
        <w:tblInd w:w="31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9"/>
        <w:gridCol w:w="400"/>
        <w:gridCol w:w="505"/>
        <w:gridCol w:w="424"/>
        <w:gridCol w:w="505"/>
      </w:tblGrid>
      <w:tr w:rsidR="00955516" w:rsidRPr="00CF21F3" w:rsidTr="00C47ECB">
        <w:trPr>
          <w:trHeight w:val="480"/>
        </w:trPr>
        <w:tc>
          <w:tcPr>
            <w:tcW w:w="4419" w:type="dxa"/>
            <w:tcBorders>
              <w:bottom w:val="single" w:sz="8" w:space="0" w:color="auto"/>
              <w:right w:val="single" w:sz="4" w:space="0" w:color="auto"/>
            </w:tcBorders>
          </w:tcPr>
          <w:p w:rsidR="00955516" w:rsidRPr="00CF21F3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it-IT"/>
              </w:rPr>
            </w:pPr>
          </w:p>
        </w:tc>
        <w:tc>
          <w:tcPr>
            <w:tcW w:w="4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1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2</w:t>
            </w: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3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4</w:t>
            </w:r>
          </w:p>
        </w:tc>
      </w:tr>
      <w:tr w:rsidR="00955516" w:rsidRPr="00CF21F3" w:rsidTr="00C47ECB">
        <w:trPr>
          <w:trHeight w:val="480"/>
        </w:trPr>
        <w:tc>
          <w:tcPr>
            <w:tcW w:w="4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955516" w:rsidRPr="00CF21F3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>Percorso figure chiave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 xml:space="preserve"> - Risposte 39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</w:tr>
      <w:tr w:rsidR="00955516" w:rsidRPr="00CF21F3" w:rsidTr="00C47ECB">
        <w:trPr>
          <w:trHeight w:val="480"/>
        </w:trPr>
        <w:tc>
          <w:tcPr>
            <w:tcW w:w="4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 xml:space="preserve">Assemblea Nazionale – Risposte 6 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</w:tr>
    </w:tbl>
    <w:p w:rsidR="00955516" w:rsidRPr="0025590F" w:rsidRDefault="00955516" w:rsidP="0084256F"/>
    <w:p w:rsidR="0025590F" w:rsidRPr="007961ED" w:rsidRDefault="0025590F" w:rsidP="00CF21F3">
      <w:pPr>
        <w:ind w:left="708"/>
        <w:rPr>
          <w:sz w:val="8"/>
        </w:rPr>
      </w:pPr>
    </w:p>
    <w:p w:rsidR="00567B11" w:rsidRDefault="00587F3C" w:rsidP="0084256F">
      <w:r w:rsidRPr="00262AF5">
        <w:rPr>
          <w:b/>
          <w:color w:val="FF0000"/>
        </w:rPr>
        <w:lastRenderedPageBreak/>
        <w:t xml:space="preserve">SERVIZI AL LAVORO. </w:t>
      </w:r>
      <w:r w:rsidR="00CF21F3" w:rsidRPr="0025590F">
        <w:t xml:space="preserve">Collocazione del Servizio al lavoro nella filiera </w:t>
      </w:r>
      <w:proofErr w:type="spellStart"/>
      <w:r w:rsidR="00CF21F3" w:rsidRPr="0025590F">
        <w:t>IeFP</w:t>
      </w:r>
      <w:proofErr w:type="spellEnd"/>
      <w:r w:rsidR="00CF21F3" w:rsidRPr="0025590F">
        <w:t xml:space="preserve"> del C</w:t>
      </w:r>
      <w:r w:rsidR="00E31F9E" w:rsidRPr="0025590F">
        <w:t>IOFS-</w:t>
      </w:r>
      <w:r w:rsidR="00CF21F3" w:rsidRPr="0025590F">
        <w:t>FP, le condizioni organizzative per l’operatività nello sviluppo delle politiche attive, clienti interni e clienti esterni, obiettivi di crescita, profilo e caratteristiche delle risorse.</w:t>
      </w:r>
    </w:p>
    <w:tbl>
      <w:tblPr>
        <w:tblW w:w="6253" w:type="dxa"/>
        <w:tblInd w:w="31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9"/>
        <w:gridCol w:w="400"/>
        <w:gridCol w:w="505"/>
        <w:gridCol w:w="424"/>
        <w:gridCol w:w="505"/>
      </w:tblGrid>
      <w:tr w:rsidR="00955516" w:rsidRPr="00CF21F3" w:rsidTr="00C47ECB">
        <w:trPr>
          <w:trHeight w:val="480"/>
        </w:trPr>
        <w:tc>
          <w:tcPr>
            <w:tcW w:w="4419" w:type="dxa"/>
            <w:tcBorders>
              <w:bottom w:val="single" w:sz="8" w:space="0" w:color="auto"/>
              <w:right w:val="single" w:sz="4" w:space="0" w:color="auto"/>
            </w:tcBorders>
          </w:tcPr>
          <w:p w:rsidR="00955516" w:rsidRPr="00CF21F3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it-IT"/>
              </w:rPr>
            </w:pPr>
          </w:p>
        </w:tc>
        <w:tc>
          <w:tcPr>
            <w:tcW w:w="4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1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2</w:t>
            </w: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3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4</w:t>
            </w:r>
          </w:p>
        </w:tc>
      </w:tr>
      <w:tr w:rsidR="00955516" w:rsidRPr="00CF21F3" w:rsidTr="00C47ECB">
        <w:trPr>
          <w:trHeight w:val="480"/>
        </w:trPr>
        <w:tc>
          <w:tcPr>
            <w:tcW w:w="4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955516" w:rsidRPr="00CF21F3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>Percorso figure chiave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 xml:space="preserve"> - Risposte 39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</w:tr>
      <w:tr w:rsidR="00955516" w:rsidRPr="00CF21F3" w:rsidTr="00C47ECB">
        <w:trPr>
          <w:trHeight w:val="480"/>
        </w:trPr>
        <w:tc>
          <w:tcPr>
            <w:tcW w:w="4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 xml:space="preserve">Assemblea Nazionale – Risposte 6 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</w:tr>
    </w:tbl>
    <w:p w:rsidR="00955516" w:rsidRPr="0025590F" w:rsidRDefault="00955516" w:rsidP="0084256F"/>
    <w:p w:rsidR="007961ED" w:rsidRPr="007961ED" w:rsidRDefault="00826ECA" w:rsidP="007961ED">
      <w:pPr>
        <w:ind w:left="708"/>
        <w:rPr>
          <w:sz w:val="6"/>
        </w:rPr>
      </w:pPr>
      <w:r>
        <w:rPr>
          <w:sz w:val="6"/>
        </w:rPr>
        <w:t xml:space="preserve"> </w:t>
      </w:r>
    </w:p>
    <w:p w:rsidR="007961ED" w:rsidRDefault="00587F3C" w:rsidP="0084256F">
      <w:r w:rsidRPr="00262AF5">
        <w:rPr>
          <w:b/>
          <w:color w:val="FF0000"/>
        </w:rPr>
        <w:t>GESTIONE.</w:t>
      </w:r>
      <w:r>
        <w:t xml:space="preserve"> </w:t>
      </w:r>
      <w:r w:rsidR="007961ED">
        <w:t>Controllo di gestione, trasparenza di amministrazione, responsabilità professionale, sostenibilità delle attività</w:t>
      </w:r>
      <w:r w:rsidR="007961ED" w:rsidRPr="0025590F">
        <w:t>.</w:t>
      </w:r>
    </w:p>
    <w:tbl>
      <w:tblPr>
        <w:tblW w:w="6253" w:type="dxa"/>
        <w:tblInd w:w="31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9"/>
        <w:gridCol w:w="400"/>
        <w:gridCol w:w="505"/>
        <w:gridCol w:w="424"/>
        <w:gridCol w:w="505"/>
      </w:tblGrid>
      <w:tr w:rsidR="00955516" w:rsidRPr="00CF21F3" w:rsidTr="00C47ECB">
        <w:trPr>
          <w:trHeight w:val="480"/>
        </w:trPr>
        <w:tc>
          <w:tcPr>
            <w:tcW w:w="4419" w:type="dxa"/>
            <w:tcBorders>
              <w:bottom w:val="single" w:sz="8" w:space="0" w:color="auto"/>
              <w:right w:val="single" w:sz="4" w:space="0" w:color="auto"/>
            </w:tcBorders>
          </w:tcPr>
          <w:p w:rsidR="00955516" w:rsidRPr="00CF21F3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it-IT"/>
              </w:rPr>
            </w:pPr>
          </w:p>
        </w:tc>
        <w:tc>
          <w:tcPr>
            <w:tcW w:w="4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1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2</w:t>
            </w: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3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4</w:t>
            </w:r>
          </w:p>
        </w:tc>
      </w:tr>
      <w:tr w:rsidR="00955516" w:rsidRPr="00CF21F3" w:rsidTr="00C47ECB">
        <w:trPr>
          <w:trHeight w:val="480"/>
        </w:trPr>
        <w:tc>
          <w:tcPr>
            <w:tcW w:w="4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955516" w:rsidRPr="00CF21F3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>Percorso figure chiave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 xml:space="preserve"> - Risposte 39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</w:tr>
      <w:tr w:rsidR="00955516" w:rsidRPr="00CF21F3" w:rsidTr="00C47ECB">
        <w:trPr>
          <w:trHeight w:val="480"/>
        </w:trPr>
        <w:tc>
          <w:tcPr>
            <w:tcW w:w="4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 xml:space="preserve">Assemblea Nazionale – Risposte 6 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</w:tr>
    </w:tbl>
    <w:p w:rsidR="00955516" w:rsidRPr="0025590F" w:rsidRDefault="00955516" w:rsidP="0084256F"/>
    <w:p w:rsidR="00CF21F3" w:rsidRPr="00262AF5" w:rsidRDefault="00262AF5" w:rsidP="00262AF5">
      <w:pPr>
        <w:pStyle w:val="Paragrafoelenco"/>
        <w:numPr>
          <w:ilvl w:val="0"/>
          <w:numId w:val="3"/>
        </w:numPr>
        <w:jc w:val="center"/>
        <w:rPr>
          <w:b/>
          <w:color w:val="FF0000"/>
        </w:rPr>
      </w:pPr>
      <w:r>
        <w:rPr>
          <w:b/>
          <w:color w:val="FF0000"/>
        </w:rPr>
        <w:br/>
      </w:r>
      <w:r w:rsidR="00CF21F3" w:rsidRPr="00262AF5">
        <w:rPr>
          <w:b/>
          <w:color w:val="FF0000"/>
        </w:rPr>
        <w:t>A</w:t>
      </w:r>
      <w:r w:rsidR="00E31F9E" w:rsidRPr="00262AF5">
        <w:rPr>
          <w:b/>
          <w:color w:val="FF0000"/>
        </w:rPr>
        <w:t>rea delle tecniche e metodologie</w:t>
      </w:r>
    </w:p>
    <w:p w:rsidR="00C349AF" w:rsidRPr="0025590F" w:rsidRDefault="00587F3C" w:rsidP="0084256F">
      <w:r w:rsidRPr="00262AF5">
        <w:rPr>
          <w:b/>
          <w:color w:val="FF0000"/>
        </w:rPr>
        <w:t>METODOLOGIE.</w:t>
      </w:r>
      <w:r>
        <w:rPr>
          <w:b/>
        </w:rPr>
        <w:t xml:space="preserve"> </w:t>
      </w:r>
      <w:r w:rsidR="00C349AF">
        <w:t>Metodologie formative laboratoriali quale strumento di coinvolgimento dei destinatari della FP</w:t>
      </w:r>
    </w:p>
    <w:p w:rsidR="00955516" w:rsidRPr="0025590F" w:rsidRDefault="00826ECA" w:rsidP="00C349AF">
      <w:r>
        <w:t xml:space="preserve"> </w:t>
      </w:r>
    </w:p>
    <w:tbl>
      <w:tblPr>
        <w:tblW w:w="6253" w:type="dxa"/>
        <w:tblInd w:w="31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9"/>
        <w:gridCol w:w="400"/>
        <w:gridCol w:w="505"/>
        <w:gridCol w:w="424"/>
        <w:gridCol w:w="505"/>
      </w:tblGrid>
      <w:tr w:rsidR="00955516" w:rsidRPr="00CF21F3" w:rsidTr="00C47ECB">
        <w:trPr>
          <w:trHeight w:val="480"/>
        </w:trPr>
        <w:tc>
          <w:tcPr>
            <w:tcW w:w="4419" w:type="dxa"/>
            <w:tcBorders>
              <w:bottom w:val="single" w:sz="8" w:space="0" w:color="auto"/>
              <w:right w:val="single" w:sz="4" w:space="0" w:color="auto"/>
            </w:tcBorders>
          </w:tcPr>
          <w:p w:rsidR="00955516" w:rsidRPr="00CF21F3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it-IT"/>
              </w:rPr>
            </w:pPr>
          </w:p>
        </w:tc>
        <w:tc>
          <w:tcPr>
            <w:tcW w:w="4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1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2</w:t>
            </w: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3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4</w:t>
            </w:r>
          </w:p>
        </w:tc>
      </w:tr>
      <w:tr w:rsidR="00955516" w:rsidRPr="00CF21F3" w:rsidTr="00C47ECB">
        <w:trPr>
          <w:trHeight w:val="480"/>
        </w:trPr>
        <w:tc>
          <w:tcPr>
            <w:tcW w:w="4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955516" w:rsidRPr="00CF21F3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>Percorso figure chiave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 xml:space="preserve"> - Risposte 39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</w:tr>
      <w:tr w:rsidR="00955516" w:rsidRPr="00CF21F3" w:rsidTr="00C47ECB">
        <w:trPr>
          <w:trHeight w:val="480"/>
        </w:trPr>
        <w:tc>
          <w:tcPr>
            <w:tcW w:w="4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 xml:space="preserve">Assemblea Nazionale – Risposte 6 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</w:tr>
    </w:tbl>
    <w:p w:rsidR="00826ECA" w:rsidRDefault="00826ECA" w:rsidP="0084256F"/>
    <w:p w:rsidR="00CF21F3" w:rsidRPr="0025590F" w:rsidRDefault="00587F3C" w:rsidP="0084256F">
      <w:r w:rsidRPr="00262AF5">
        <w:rPr>
          <w:b/>
          <w:color w:val="FF0000"/>
        </w:rPr>
        <w:t>POLITICHE ATTIVE</w:t>
      </w:r>
      <w:r>
        <w:rPr>
          <w:b/>
        </w:rPr>
        <w:t xml:space="preserve">. </w:t>
      </w:r>
      <w:r w:rsidR="003937B4" w:rsidRPr="0025590F">
        <w:t xml:space="preserve">Politiche attive, </w:t>
      </w:r>
      <w:proofErr w:type="spellStart"/>
      <w:r w:rsidR="003937B4" w:rsidRPr="0025590F">
        <w:t>IeFP</w:t>
      </w:r>
      <w:proofErr w:type="spellEnd"/>
      <w:r w:rsidR="003937B4" w:rsidRPr="0025590F">
        <w:t>, prodotti e servizi per il mercato: costruire un modello di sostenibilità del servizio al lavoro.</w:t>
      </w:r>
    </w:p>
    <w:tbl>
      <w:tblPr>
        <w:tblW w:w="6253" w:type="dxa"/>
        <w:tblInd w:w="31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9"/>
        <w:gridCol w:w="400"/>
        <w:gridCol w:w="505"/>
        <w:gridCol w:w="424"/>
        <w:gridCol w:w="505"/>
      </w:tblGrid>
      <w:tr w:rsidR="00955516" w:rsidRPr="00CF21F3" w:rsidTr="00C47ECB">
        <w:trPr>
          <w:trHeight w:val="480"/>
        </w:trPr>
        <w:tc>
          <w:tcPr>
            <w:tcW w:w="4419" w:type="dxa"/>
            <w:tcBorders>
              <w:bottom w:val="single" w:sz="8" w:space="0" w:color="auto"/>
              <w:right w:val="single" w:sz="4" w:space="0" w:color="auto"/>
            </w:tcBorders>
          </w:tcPr>
          <w:p w:rsidR="00955516" w:rsidRPr="00CF21F3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it-IT"/>
              </w:rPr>
            </w:pPr>
          </w:p>
        </w:tc>
        <w:tc>
          <w:tcPr>
            <w:tcW w:w="4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1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2</w:t>
            </w: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3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4</w:t>
            </w:r>
          </w:p>
        </w:tc>
      </w:tr>
      <w:tr w:rsidR="00955516" w:rsidRPr="00CF21F3" w:rsidTr="00C47ECB">
        <w:trPr>
          <w:trHeight w:val="480"/>
        </w:trPr>
        <w:tc>
          <w:tcPr>
            <w:tcW w:w="4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955516" w:rsidRPr="00CF21F3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>Percorso figure chiave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 xml:space="preserve"> - Risposte 39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</w:tr>
      <w:tr w:rsidR="00955516" w:rsidRPr="00CF21F3" w:rsidTr="00C47ECB">
        <w:trPr>
          <w:trHeight w:val="480"/>
        </w:trPr>
        <w:tc>
          <w:tcPr>
            <w:tcW w:w="4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 xml:space="preserve">Assemblea Nazionale – Risposte 6 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</w:tr>
    </w:tbl>
    <w:p w:rsidR="007067C9" w:rsidRDefault="007067C9" w:rsidP="0084256F"/>
    <w:p w:rsidR="0025590F" w:rsidRDefault="00587F3C" w:rsidP="0084256F">
      <w:r w:rsidRPr="00262AF5">
        <w:rPr>
          <w:b/>
          <w:color w:val="FF0000"/>
        </w:rPr>
        <w:t>S</w:t>
      </w:r>
      <w:r w:rsidR="00505931" w:rsidRPr="00262AF5">
        <w:rPr>
          <w:b/>
          <w:color w:val="FF0000"/>
        </w:rPr>
        <w:t>.</w:t>
      </w:r>
      <w:r w:rsidRPr="00262AF5">
        <w:rPr>
          <w:b/>
          <w:color w:val="FF0000"/>
        </w:rPr>
        <w:t>A</w:t>
      </w:r>
      <w:r w:rsidR="00505931" w:rsidRPr="00262AF5">
        <w:rPr>
          <w:b/>
          <w:color w:val="FF0000"/>
        </w:rPr>
        <w:t>.</w:t>
      </w:r>
      <w:r w:rsidRPr="00262AF5">
        <w:rPr>
          <w:b/>
          <w:color w:val="FF0000"/>
        </w:rPr>
        <w:t>L</w:t>
      </w:r>
      <w:r w:rsidR="00505931" w:rsidRPr="00262AF5">
        <w:rPr>
          <w:b/>
          <w:color w:val="FF0000"/>
        </w:rPr>
        <w:t>.</w:t>
      </w:r>
      <w:r w:rsidRPr="00262AF5">
        <w:rPr>
          <w:b/>
          <w:color w:val="FF0000"/>
        </w:rPr>
        <w:t xml:space="preserve"> STRUMENTI.</w:t>
      </w:r>
      <w:r>
        <w:rPr>
          <w:b/>
        </w:rPr>
        <w:t xml:space="preserve"> </w:t>
      </w:r>
      <w:r w:rsidR="0025590F" w:rsidRPr="0025590F">
        <w:t xml:space="preserve">I servizi al lavoro nella </w:t>
      </w:r>
      <w:proofErr w:type="spellStart"/>
      <w:r w:rsidR="0025590F" w:rsidRPr="0025590F">
        <w:t>IeFP</w:t>
      </w:r>
      <w:proofErr w:type="spellEnd"/>
      <w:r w:rsidR="0025590F" w:rsidRPr="0025590F">
        <w:t xml:space="preserve"> CIOFS FP nel prossimo triennio. Obiettivi, sviluppo del Knowledge, nuovi strumenti.</w:t>
      </w:r>
    </w:p>
    <w:tbl>
      <w:tblPr>
        <w:tblW w:w="6253" w:type="dxa"/>
        <w:tblInd w:w="31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9"/>
        <w:gridCol w:w="400"/>
        <w:gridCol w:w="505"/>
        <w:gridCol w:w="424"/>
        <w:gridCol w:w="505"/>
      </w:tblGrid>
      <w:tr w:rsidR="00955516" w:rsidRPr="00CF21F3" w:rsidTr="00C47ECB">
        <w:trPr>
          <w:trHeight w:val="480"/>
        </w:trPr>
        <w:tc>
          <w:tcPr>
            <w:tcW w:w="4419" w:type="dxa"/>
            <w:tcBorders>
              <w:bottom w:val="single" w:sz="8" w:space="0" w:color="auto"/>
              <w:right w:val="single" w:sz="4" w:space="0" w:color="auto"/>
            </w:tcBorders>
          </w:tcPr>
          <w:p w:rsidR="00955516" w:rsidRPr="00CF21F3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it-IT"/>
              </w:rPr>
            </w:pPr>
          </w:p>
        </w:tc>
        <w:tc>
          <w:tcPr>
            <w:tcW w:w="4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1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2</w:t>
            </w: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3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  <w:t>4</w:t>
            </w:r>
          </w:p>
        </w:tc>
      </w:tr>
      <w:tr w:rsidR="00955516" w:rsidRPr="00CF21F3" w:rsidTr="00C47ECB">
        <w:trPr>
          <w:trHeight w:val="480"/>
        </w:trPr>
        <w:tc>
          <w:tcPr>
            <w:tcW w:w="4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955516" w:rsidRPr="00CF21F3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it-IT"/>
              </w:rPr>
            </w:pPr>
            <w:r w:rsidRPr="00B47FE6"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>Percorso figure chiave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 xml:space="preserve"> - Risposte 39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</w:tr>
      <w:tr w:rsidR="00955516" w:rsidRPr="00CF21F3" w:rsidTr="00C47ECB">
        <w:trPr>
          <w:trHeight w:val="480"/>
        </w:trPr>
        <w:tc>
          <w:tcPr>
            <w:tcW w:w="4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36"/>
                <w:lang w:eastAsia="it-IT"/>
              </w:rPr>
              <w:t xml:space="preserve">Assemblea Nazionale – Risposte 6 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5516" w:rsidRPr="00B47FE6" w:rsidRDefault="00955516" w:rsidP="00C47E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6"/>
                <w:lang w:eastAsia="it-IT"/>
              </w:rPr>
            </w:pPr>
          </w:p>
        </w:tc>
      </w:tr>
    </w:tbl>
    <w:p w:rsidR="00955516" w:rsidRPr="0025590F" w:rsidRDefault="00955516" w:rsidP="0084256F"/>
    <w:p w:rsidR="0025590F" w:rsidRPr="007961ED" w:rsidRDefault="00206611" w:rsidP="0025590F">
      <w:pPr>
        <w:ind w:left="708"/>
        <w:rPr>
          <w:sz w:val="14"/>
        </w:rPr>
      </w:pPr>
      <w:r>
        <w:rPr>
          <w:sz w:val="14"/>
        </w:rPr>
        <w:t xml:space="preserve">  </w:t>
      </w:r>
    </w:p>
    <w:p w:rsidR="003937B4" w:rsidRPr="00262AF5" w:rsidRDefault="00C82D00" w:rsidP="00262AF5">
      <w:pPr>
        <w:pStyle w:val="Paragrafoelenco"/>
        <w:numPr>
          <w:ilvl w:val="0"/>
          <w:numId w:val="3"/>
        </w:numPr>
        <w:jc w:val="center"/>
        <w:rPr>
          <w:b/>
          <w:color w:val="FF0000"/>
        </w:rPr>
      </w:pPr>
      <w:r w:rsidRPr="00262AF5">
        <w:rPr>
          <w:b/>
          <w:color w:val="FF0000"/>
        </w:rPr>
        <w:t>Area relazionale-comunicativa</w:t>
      </w:r>
    </w:p>
    <w:p w:rsidR="00C82D00" w:rsidRDefault="00587F3C" w:rsidP="009A2470">
      <w:r w:rsidRPr="00262AF5">
        <w:rPr>
          <w:b/>
          <w:color w:val="FF0000"/>
        </w:rPr>
        <w:t xml:space="preserve">CLIMA RELAZIONALE. </w:t>
      </w:r>
      <w:r w:rsidR="009A2470">
        <w:t>I</w:t>
      </w:r>
      <w:r w:rsidR="00C82D00" w:rsidRPr="0025590F">
        <w:t>mplicanze di un approccio relazionale guidato dal criterio preventivo pi</w:t>
      </w:r>
      <w:r w:rsidR="009A2470">
        <w:t>u</w:t>
      </w:r>
      <w:r w:rsidR="00C82D00" w:rsidRPr="0025590F">
        <w:t xml:space="preserve">ttosto che repressivo, individuando alcuni obiettivi condivisi per migliorare il clima relazionale della comunità </w:t>
      </w:r>
      <w:r w:rsidR="009A2470">
        <w:t>formativa</w:t>
      </w:r>
      <w:r w:rsidR="00C82D00" w:rsidRPr="0025590F">
        <w:t>.</w:t>
      </w:r>
    </w:p>
    <w:p w:rsidR="00955516" w:rsidRPr="0025590F" w:rsidRDefault="00955516" w:rsidP="009A2470"/>
    <w:p w:rsidR="00C82D00" w:rsidRPr="0025590F" w:rsidRDefault="00262AF5" w:rsidP="009A2470">
      <w:r>
        <w:rPr>
          <w:b/>
        </w:rPr>
        <w:br/>
      </w:r>
      <w:r w:rsidR="00587F3C" w:rsidRPr="00262AF5">
        <w:rPr>
          <w:b/>
          <w:color w:val="FF0000"/>
        </w:rPr>
        <w:t xml:space="preserve">BUONE PRATICHE. </w:t>
      </w:r>
      <w:r w:rsidR="009A2470">
        <w:t>Modalità per</w:t>
      </w:r>
      <w:r w:rsidR="00C82D00" w:rsidRPr="0025590F">
        <w:t xml:space="preserve"> incrementare lo scambio delle buone pratiche e della comunicazione reciproca ai diversi livelli.</w:t>
      </w:r>
    </w:p>
    <w:p w:rsidR="00C82D00" w:rsidRPr="0025590F" w:rsidRDefault="007067C9" w:rsidP="003937B4">
      <w:pPr>
        <w:ind w:left="708"/>
      </w:pPr>
      <w:r>
        <w:t xml:space="preserve"> </w:t>
      </w:r>
    </w:p>
    <w:p w:rsidR="00C82D00" w:rsidRPr="0025590F" w:rsidRDefault="00587F3C" w:rsidP="009A2470">
      <w:r w:rsidRPr="00262AF5">
        <w:rPr>
          <w:b/>
          <w:color w:val="FF0000"/>
        </w:rPr>
        <w:t xml:space="preserve">COMUNICAZIONE. </w:t>
      </w:r>
      <w:r w:rsidR="00C82D00" w:rsidRPr="0025590F">
        <w:t>Strumenti, target, strategie per lo sviluppo della comunicazione della rete CIOFS FP. La comunicazione con i Social Network. La comunicazione a sostegno dello sviluppo della rete Interna.</w:t>
      </w:r>
    </w:p>
    <w:p w:rsidR="00EA2064" w:rsidRPr="0025590F" w:rsidRDefault="007067C9" w:rsidP="00262AF5">
      <w:pPr>
        <w:ind w:left="708"/>
        <w:rPr>
          <w:b/>
          <w:u w:val="single"/>
        </w:rPr>
      </w:pPr>
      <w:r>
        <w:t xml:space="preserve"> </w:t>
      </w:r>
      <w:r w:rsidR="00262AF5">
        <w:br/>
      </w:r>
      <w:r w:rsidR="00EA2064" w:rsidRPr="0025590F">
        <w:rPr>
          <w:b/>
          <w:u w:val="single"/>
        </w:rPr>
        <w:t>Altre indicazioni e suggerimenti di tematiche.</w:t>
      </w:r>
    </w:p>
    <w:p w:rsidR="00EA2064" w:rsidRPr="0025590F" w:rsidRDefault="00EA2064" w:rsidP="00EA2064">
      <w:pPr>
        <w:ind w:left="708"/>
      </w:pPr>
      <w:r w:rsidRPr="0025590F">
        <w:t>Di seguito è possibile indicare tematiche aggiuntive/integrative di quanto sin qui proposto. Vi preghiamo di segnalarle indicando un</w:t>
      </w:r>
      <w:r w:rsidR="00FC4790" w:rsidRPr="0025590F">
        <w:t xml:space="preserve">a delle </w:t>
      </w:r>
      <w:r w:rsidR="00FC4790" w:rsidRPr="0025590F">
        <w:rPr>
          <w:b/>
        </w:rPr>
        <w:t>Aree</w:t>
      </w:r>
      <w:r w:rsidR="00FC4790" w:rsidRPr="0025590F">
        <w:t xml:space="preserve"> su proposte</w:t>
      </w:r>
      <w:r w:rsidRPr="0025590F">
        <w:t xml:space="preserve">, indicandone anche la priorità sempre su una scala da </w:t>
      </w:r>
      <w:r w:rsidRPr="0025590F">
        <w:tab/>
        <w:t xml:space="preserve">1 a </w:t>
      </w:r>
      <w:r w:rsidR="00FC4790" w:rsidRPr="0025590F">
        <w:t>4</w:t>
      </w:r>
      <w:r w:rsidRPr="0025590F">
        <w:t>.</w:t>
      </w:r>
    </w:p>
    <w:p w:rsidR="00EA2064" w:rsidRPr="0025590F" w:rsidRDefault="00EA2064" w:rsidP="00EA2064">
      <w:pPr>
        <w:ind w:left="708"/>
      </w:pPr>
      <w:r w:rsidRPr="0025590F">
        <w:t>Tematica 1_______________________________________ A</w:t>
      </w:r>
      <w:r w:rsidR="00C349AF">
        <w:t>rea</w:t>
      </w:r>
      <w:r w:rsidRPr="0025590F">
        <w:t xml:space="preserve"> di riferimento:</w:t>
      </w:r>
    </w:p>
    <w:p w:rsidR="00EA2064" w:rsidRPr="0025590F" w:rsidRDefault="00EA2064" w:rsidP="00EA2064">
      <w:pPr>
        <w:ind w:left="708"/>
      </w:pPr>
      <w:r w:rsidRPr="0025590F">
        <w:t xml:space="preserve">Tematica 2_______________________________________ </w:t>
      </w:r>
      <w:r w:rsidR="00C349AF" w:rsidRPr="0025590F">
        <w:t>A</w:t>
      </w:r>
      <w:r w:rsidR="00C349AF">
        <w:t>rea</w:t>
      </w:r>
      <w:r w:rsidR="00C349AF" w:rsidRPr="0025590F">
        <w:t xml:space="preserve"> di riferimento</w:t>
      </w:r>
      <w:r w:rsidRPr="0025590F">
        <w:t>:</w:t>
      </w:r>
    </w:p>
    <w:p w:rsidR="00EA2064" w:rsidRDefault="00EA2064" w:rsidP="00EA2064">
      <w:pPr>
        <w:ind w:left="708"/>
      </w:pPr>
      <w:r w:rsidRPr="0025590F">
        <w:t xml:space="preserve">Tematica 3_______________________________________ </w:t>
      </w:r>
      <w:r w:rsidR="00C349AF" w:rsidRPr="0025590F">
        <w:t>A</w:t>
      </w:r>
      <w:r w:rsidR="00C349AF">
        <w:t>rea</w:t>
      </w:r>
      <w:r w:rsidR="00C349AF" w:rsidRPr="0025590F">
        <w:t xml:space="preserve"> di riferimento</w:t>
      </w:r>
      <w:r w:rsidRPr="0025590F">
        <w:t>:</w:t>
      </w:r>
    </w:p>
    <w:sectPr w:rsidR="00EA2064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2AF5" w:rsidRDefault="00262AF5" w:rsidP="00262AF5">
      <w:pPr>
        <w:spacing w:after="0" w:line="240" w:lineRule="auto"/>
      </w:pPr>
      <w:r>
        <w:separator/>
      </w:r>
    </w:p>
  </w:endnote>
  <w:endnote w:type="continuationSeparator" w:id="0">
    <w:p w:rsidR="00262AF5" w:rsidRDefault="00262AF5" w:rsidP="00262A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2AF5" w:rsidRDefault="00262AF5" w:rsidP="00262AF5">
    <w:pPr>
      <w:pStyle w:val="Pidipagina"/>
      <w:jc w:val="center"/>
    </w:pPr>
    <w:r>
      <w:rPr>
        <w:rStyle w:val="Titolo1Carattere"/>
        <w:rFonts w:ascii="Arial" w:hAnsi="Arial"/>
        <w:noProof/>
        <w:color w:val="191919"/>
        <w:sz w:val="20"/>
        <w:lang w:eastAsia="it-IT"/>
      </w:rPr>
      <w:drawing>
        <wp:inline distT="0" distB="0" distL="0" distR="0">
          <wp:extent cx="2514600" cy="183515"/>
          <wp:effectExtent l="0" t="0" r="0" b="6985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183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2AF5" w:rsidRDefault="00262AF5" w:rsidP="00262AF5">
      <w:pPr>
        <w:spacing w:after="0" w:line="240" w:lineRule="auto"/>
      </w:pPr>
      <w:r>
        <w:separator/>
      </w:r>
    </w:p>
  </w:footnote>
  <w:footnote w:type="continuationSeparator" w:id="0">
    <w:p w:rsidR="00262AF5" w:rsidRDefault="00262AF5" w:rsidP="00262A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2AF5" w:rsidRDefault="00262AF5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 wp14:anchorId="6DF677FB" wp14:editId="2365D6D1">
          <wp:simplePos x="0" y="0"/>
          <wp:positionH relativeFrom="margin">
            <wp:posOffset>0</wp:posOffset>
          </wp:positionH>
          <wp:positionV relativeFrom="margin">
            <wp:posOffset>-561340</wp:posOffset>
          </wp:positionV>
          <wp:extent cx="3670300" cy="561340"/>
          <wp:effectExtent l="0" t="0" r="6350" b="0"/>
          <wp:wrapSquare wrapText="bothSides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70300" cy="561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45129"/>
    <w:multiLevelType w:val="hybridMultilevel"/>
    <w:tmpl w:val="A3CC4B92"/>
    <w:lvl w:ilvl="0" w:tplc="0410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">
    <w:nsid w:val="0C1358FA"/>
    <w:multiLevelType w:val="hybridMultilevel"/>
    <w:tmpl w:val="2B745740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1B3444E4"/>
    <w:multiLevelType w:val="hybridMultilevel"/>
    <w:tmpl w:val="B6A6ABCE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proofState w:spelling="clean"/>
  <w:defaultTabStop w:val="708"/>
  <w:hyphenationZone w:val="28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5B4"/>
    <w:rsid w:val="0002639A"/>
    <w:rsid w:val="001B0FEE"/>
    <w:rsid w:val="001B4BC9"/>
    <w:rsid w:val="00206611"/>
    <w:rsid w:val="0025590F"/>
    <w:rsid w:val="00262AF5"/>
    <w:rsid w:val="00276F82"/>
    <w:rsid w:val="002C548E"/>
    <w:rsid w:val="002C57C6"/>
    <w:rsid w:val="003937B4"/>
    <w:rsid w:val="0044272B"/>
    <w:rsid w:val="004F1DA3"/>
    <w:rsid w:val="00505931"/>
    <w:rsid w:val="00567B11"/>
    <w:rsid w:val="00587F3C"/>
    <w:rsid w:val="007067C9"/>
    <w:rsid w:val="007961ED"/>
    <w:rsid w:val="00826ECA"/>
    <w:rsid w:val="0084256F"/>
    <w:rsid w:val="00844F20"/>
    <w:rsid w:val="0085138E"/>
    <w:rsid w:val="008904A6"/>
    <w:rsid w:val="008F53E8"/>
    <w:rsid w:val="0092098B"/>
    <w:rsid w:val="00955516"/>
    <w:rsid w:val="009A2470"/>
    <w:rsid w:val="00AE2AA6"/>
    <w:rsid w:val="00AE5E27"/>
    <w:rsid w:val="00B47FE6"/>
    <w:rsid w:val="00BC5E02"/>
    <w:rsid w:val="00C349AF"/>
    <w:rsid w:val="00C82D00"/>
    <w:rsid w:val="00CB55CE"/>
    <w:rsid w:val="00CF21F3"/>
    <w:rsid w:val="00D4028F"/>
    <w:rsid w:val="00DE0C46"/>
    <w:rsid w:val="00E31F9E"/>
    <w:rsid w:val="00E55C44"/>
    <w:rsid w:val="00EA2064"/>
    <w:rsid w:val="00F205B4"/>
    <w:rsid w:val="00FC4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A20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4028F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EA206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559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5590F"/>
    <w:rPr>
      <w:rFonts w:ascii="Segoe UI" w:hAnsi="Segoe UI" w:cs="Segoe UI"/>
      <w:sz w:val="18"/>
      <w:szCs w:val="18"/>
    </w:rPr>
  </w:style>
  <w:style w:type="paragraph" w:customStyle="1" w:styleId="Intestazioneepidipagina">
    <w:name w:val="Intestazione e piè di pagina"/>
    <w:autoRedefine/>
    <w:rsid w:val="00262AF5"/>
    <w:pPr>
      <w:tabs>
        <w:tab w:val="right" w:pos="9632"/>
      </w:tabs>
      <w:spacing w:after="0" w:line="240" w:lineRule="auto"/>
    </w:pPr>
    <w:rPr>
      <w:rFonts w:ascii="Helvetica" w:eastAsia="ヒラギノ角ゴ Pro W3" w:hAnsi="Helvetica" w:cs="Times New Roman"/>
      <w:color w:val="000000"/>
      <w:sz w:val="20"/>
      <w:szCs w:val="20"/>
      <w:lang w:eastAsia="en-GB"/>
    </w:rPr>
  </w:style>
  <w:style w:type="paragraph" w:styleId="Intestazione">
    <w:name w:val="header"/>
    <w:basedOn w:val="Normale"/>
    <w:link w:val="IntestazioneCarattere"/>
    <w:uiPriority w:val="99"/>
    <w:unhideWhenUsed/>
    <w:rsid w:val="00262AF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62AF5"/>
  </w:style>
  <w:style w:type="paragraph" w:styleId="Pidipagina">
    <w:name w:val="footer"/>
    <w:basedOn w:val="Normale"/>
    <w:link w:val="PidipaginaCarattere"/>
    <w:uiPriority w:val="99"/>
    <w:unhideWhenUsed/>
    <w:rsid w:val="00262AF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62AF5"/>
  </w:style>
  <w:style w:type="paragraph" w:customStyle="1" w:styleId="Modulovuoto">
    <w:name w:val="Modulo vuoto"/>
    <w:rsid w:val="00262AF5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A20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4028F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EA206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559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5590F"/>
    <w:rPr>
      <w:rFonts w:ascii="Segoe UI" w:hAnsi="Segoe UI" w:cs="Segoe UI"/>
      <w:sz w:val="18"/>
      <w:szCs w:val="18"/>
    </w:rPr>
  </w:style>
  <w:style w:type="paragraph" w:customStyle="1" w:styleId="Intestazioneepidipagina">
    <w:name w:val="Intestazione e piè di pagina"/>
    <w:autoRedefine/>
    <w:rsid w:val="00262AF5"/>
    <w:pPr>
      <w:tabs>
        <w:tab w:val="right" w:pos="9632"/>
      </w:tabs>
      <w:spacing w:after="0" w:line="240" w:lineRule="auto"/>
    </w:pPr>
    <w:rPr>
      <w:rFonts w:ascii="Helvetica" w:eastAsia="ヒラギノ角ゴ Pro W3" w:hAnsi="Helvetica" w:cs="Times New Roman"/>
      <w:color w:val="000000"/>
      <w:sz w:val="20"/>
      <w:szCs w:val="20"/>
      <w:lang w:eastAsia="en-GB"/>
    </w:rPr>
  </w:style>
  <w:style w:type="paragraph" w:styleId="Intestazione">
    <w:name w:val="header"/>
    <w:basedOn w:val="Normale"/>
    <w:link w:val="IntestazioneCarattere"/>
    <w:uiPriority w:val="99"/>
    <w:unhideWhenUsed/>
    <w:rsid w:val="00262AF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62AF5"/>
  </w:style>
  <w:style w:type="paragraph" w:styleId="Pidipagina">
    <w:name w:val="footer"/>
    <w:basedOn w:val="Normale"/>
    <w:link w:val="PidipaginaCarattere"/>
    <w:uiPriority w:val="99"/>
    <w:unhideWhenUsed/>
    <w:rsid w:val="00262AF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62AF5"/>
  </w:style>
  <w:style w:type="paragraph" w:customStyle="1" w:styleId="Modulovuoto">
    <w:name w:val="Modulo vuoto"/>
    <w:rsid w:val="00262AF5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60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1492</Words>
  <Characters>8509</Characters>
  <Application>Microsoft Office Word</Application>
  <DocSecurity>0</DocSecurity>
  <Lines>70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Chiaramonte,  Franco</dc:creator>
  <cp:lastModifiedBy>Angela Loiacono</cp:lastModifiedBy>
  <cp:revision>5</cp:revision>
  <cp:lastPrinted>2018-10-07T14:27:00Z</cp:lastPrinted>
  <dcterms:created xsi:type="dcterms:W3CDTF">2018-10-24T13:04:00Z</dcterms:created>
  <dcterms:modified xsi:type="dcterms:W3CDTF">2019-02-04T14:53:00Z</dcterms:modified>
</cp:coreProperties>
</file>