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E07A5" w14:textId="5A9985F6" w:rsidR="00F91497" w:rsidRDefault="00DC77DB" w:rsidP="00293284">
      <w:pPr>
        <w:pStyle w:val="Titolo1"/>
      </w:pPr>
      <w:r>
        <w:t>La produzione dei Badge Digitali in esito alle attività del SAM non va in vacanza.</w:t>
      </w:r>
    </w:p>
    <w:p w14:paraId="4EB521FB" w14:textId="6E89A1EC" w:rsidR="00DC77DB" w:rsidRDefault="00DC77DB" w:rsidP="00293284">
      <w:pPr>
        <w:pBdr>
          <w:bottom w:val="single" w:sz="4" w:space="1" w:color="auto"/>
        </w:pBdr>
      </w:pPr>
      <w:r>
        <w:t>Versione del 26 luglio 2021</w:t>
      </w:r>
    </w:p>
    <w:p w14:paraId="5F01E29C" w14:textId="77777777" w:rsidR="00293284" w:rsidRDefault="00293284" w:rsidP="00293284">
      <w:pPr>
        <w:spacing w:after="0" w:line="240" w:lineRule="auto"/>
        <w:jc w:val="both"/>
        <w:rPr>
          <w:rFonts w:eastAsiaTheme="minorEastAsia" w:cs="Calibri"/>
        </w:rPr>
      </w:pPr>
    </w:p>
    <w:p w14:paraId="66442748" w14:textId="320767D8" w:rsidR="00626535" w:rsidRDefault="00626535" w:rsidP="00626535">
      <w:pPr>
        <w:pStyle w:val="Titolo2"/>
        <w:rPr>
          <w:rFonts w:eastAsiaTheme="minorEastAsia"/>
        </w:rPr>
      </w:pPr>
      <w:r>
        <w:rPr>
          <w:rFonts w:eastAsiaTheme="minorEastAsia"/>
        </w:rPr>
        <w:t>Cosa è l’Open Badge.</w:t>
      </w:r>
    </w:p>
    <w:p w14:paraId="60D9B712" w14:textId="5D000EC9" w:rsidR="00626535" w:rsidRPr="00626535" w:rsidRDefault="00626535" w:rsidP="00626535">
      <w:pPr>
        <w:spacing w:after="0" w:line="240" w:lineRule="auto"/>
        <w:jc w:val="both"/>
        <w:rPr>
          <w:rFonts w:eastAsiaTheme="minorEastAsia" w:cstheme="minorHAnsi"/>
          <w:szCs w:val="24"/>
        </w:rPr>
      </w:pPr>
      <w:r w:rsidRPr="00626535">
        <w:rPr>
          <w:rFonts w:eastAsiaTheme="minorEastAsia" w:cstheme="minorHAnsi"/>
          <w:szCs w:val="24"/>
        </w:rPr>
        <w:t>L’Open Badge è un oggetto digitale definito secondo lo Standard infrastrutturale aperto (OBI) ideato da Mozilla Foundation, che contiene in sé la speciale caratteristica di poter supportare dati e informazioni ricche di contenuti utili per identificare il badge e qualificare le persone che lo ricevono.</w:t>
      </w:r>
    </w:p>
    <w:p w14:paraId="1B511D7C" w14:textId="77777777" w:rsidR="00626535" w:rsidRPr="00626535" w:rsidRDefault="00626535" w:rsidP="00626535">
      <w:pPr>
        <w:spacing w:after="0" w:line="240" w:lineRule="auto"/>
        <w:jc w:val="both"/>
        <w:rPr>
          <w:rFonts w:eastAsiaTheme="minorEastAsia" w:cstheme="minorHAnsi"/>
          <w:szCs w:val="24"/>
        </w:rPr>
      </w:pPr>
      <w:r w:rsidRPr="00626535">
        <w:rPr>
          <w:rFonts w:cstheme="minorHAnsi"/>
          <w:noProof/>
          <w:szCs w:val="24"/>
          <w:lang w:eastAsia="it-IT"/>
        </w:rPr>
        <w:drawing>
          <wp:anchor distT="0" distB="0" distL="114300" distR="114300" simplePos="0" relativeHeight="251664384" behindDoc="1" locked="0" layoutInCell="1" allowOverlap="1" wp14:anchorId="5F6B89BE" wp14:editId="2F279B4A">
            <wp:simplePos x="0" y="0"/>
            <wp:positionH relativeFrom="column">
              <wp:posOffset>3789312</wp:posOffset>
            </wp:positionH>
            <wp:positionV relativeFrom="paragraph">
              <wp:posOffset>4455</wp:posOffset>
            </wp:positionV>
            <wp:extent cx="2667000" cy="1370965"/>
            <wp:effectExtent l="0" t="0" r="0" b="635"/>
            <wp:wrapSquare wrapText="bothSides"/>
            <wp:docPr id="8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6535">
        <w:rPr>
          <w:rFonts w:eastAsiaTheme="minorEastAsia" w:cstheme="minorHAnsi"/>
          <w:szCs w:val="24"/>
        </w:rPr>
        <w:t>Non solo immagini quindi, che rappresentano la parte esterna e visibile del badge, ma anche una infrastruttura interna; per cui, grazie alla sua “anatomia”, l’Open Badge è:</w:t>
      </w:r>
    </w:p>
    <w:p w14:paraId="11E4DFC3" w14:textId="77777777" w:rsidR="00626535" w:rsidRPr="00626535" w:rsidRDefault="00626535" w:rsidP="00626535">
      <w:pPr>
        <w:pStyle w:val="Paragrafoelenco"/>
        <w:numPr>
          <w:ilvl w:val="1"/>
          <w:numId w:val="3"/>
        </w:numPr>
        <w:spacing w:after="0" w:line="240" w:lineRule="auto"/>
        <w:ind w:left="306" w:hanging="306"/>
        <w:jc w:val="both"/>
        <w:rPr>
          <w:rFonts w:eastAsiaTheme="minorEastAsia" w:cstheme="minorHAnsi"/>
          <w:szCs w:val="24"/>
        </w:rPr>
      </w:pPr>
      <w:proofErr w:type="spellStart"/>
      <w:r w:rsidRPr="00626535">
        <w:rPr>
          <w:rFonts w:eastAsiaTheme="minorEastAsia" w:cstheme="minorHAnsi"/>
          <w:szCs w:val="24"/>
        </w:rPr>
        <w:t>Evidence</w:t>
      </w:r>
      <w:proofErr w:type="spellEnd"/>
      <w:r w:rsidRPr="00626535">
        <w:rPr>
          <w:rFonts w:eastAsiaTheme="minorEastAsia" w:cstheme="minorHAnsi"/>
          <w:szCs w:val="24"/>
        </w:rPr>
        <w:t xml:space="preserve"> </w:t>
      </w:r>
      <w:proofErr w:type="spellStart"/>
      <w:r w:rsidRPr="00626535">
        <w:rPr>
          <w:rFonts w:eastAsiaTheme="minorEastAsia" w:cstheme="minorHAnsi"/>
          <w:szCs w:val="24"/>
        </w:rPr>
        <w:t>Based</w:t>
      </w:r>
      <w:proofErr w:type="spellEnd"/>
      <w:r w:rsidRPr="00626535">
        <w:rPr>
          <w:rFonts w:eastAsiaTheme="minorEastAsia" w:cstheme="minorHAnsi"/>
          <w:szCs w:val="24"/>
        </w:rPr>
        <w:t>: contiene dati e informazioni in grado di oggettivarne i contenuti</w:t>
      </w:r>
    </w:p>
    <w:p w14:paraId="1468FAC8" w14:textId="77777777" w:rsidR="00626535" w:rsidRPr="00626535" w:rsidRDefault="00626535" w:rsidP="00626535">
      <w:pPr>
        <w:pStyle w:val="Paragrafoelenco"/>
        <w:numPr>
          <w:ilvl w:val="1"/>
          <w:numId w:val="3"/>
        </w:numPr>
        <w:spacing w:after="0" w:line="240" w:lineRule="auto"/>
        <w:ind w:left="306" w:hanging="306"/>
        <w:jc w:val="both"/>
        <w:rPr>
          <w:rFonts w:eastAsiaTheme="minorEastAsia" w:cstheme="minorHAnsi"/>
          <w:szCs w:val="24"/>
        </w:rPr>
      </w:pPr>
      <w:r w:rsidRPr="00626535">
        <w:rPr>
          <w:rFonts w:eastAsiaTheme="minorEastAsia" w:cstheme="minorHAnsi"/>
          <w:szCs w:val="24"/>
        </w:rPr>
        <w:t>Archiviabile: i badges possono essere collezionati e archiviati on line</w:t>
      </w:r>
    </w:p>
    <w:p w14:paraId="1A699450" w14:textId="77777777" w:rsidR="00626535" w:rsidRPr="00626535" w:rsidRDefault="00626535" w:rsidP="00626535">
      <w:pPr>
        <w:pStyle w:val="Paragrafoelenco"/>
        <w:numPr>
          <w:ilvl w:val="1"/>
          <w:numId w:val="3"/>
        </w:numPr>
        <w:spacing w:after="0" w:line="240" w:lineRule="auto"/>
        <w:ind w:left="306" w:hanging="306"/>
        <w:jc w:val="both"/>
        <w:rPr>
          <w:rFonts w:eastAsiaTheme="minorEastAsia" w:cstheme="minorHAnsi"/>
          <w:szCs w:val="24"/>
        </w:rPr>
      </w:pPr>
      <w:r w:rsidRPr="00626535">
        <w:rPr>
          <w:rFonts w:eastAsiaTheme="minorEastAsia" w:cstheme="minorHAnsi"/>
          <w:szCs w:val="24"/>
        </w:rPr>
        <w:t xml:space="preserve">Trasportabile e Trasferibile in quanto Interoperabile: i </w:t>
      </w:r>
      <w:proofErr w:type="gramStart"/>
      <w:r w:rsidRPr="00626535">
        <w:rPr>
          <w:rFonts w:eastAsiaTheme="minorEastAsia" w:cstheme="minorHAnsi"/>
          <w:szCs w:val="24"/>
        </w:rPr>
        <w:t>badges</w:t>
      </w:r>
      <w:proofErr w:type="gramEnd"/>
      <w:r w:rsidRPr="00626535">
        <w:rPr>
          <w:rFonts w:eastAsiaTheme="minorEastAsia" w:cstheme="minorHAnsi"/>
          <w:szCs w:val="24"/>
        </w:rPr>
        <w:t xml:space="preserve"> ed i dati e le informazioni ivi contenute possono essere condivisi on line e su tutte le piattaforme social</w:t>
      </w:r>
    </w:p>
    <w:p w14:paraId="516CFBAD" w14:textId="77777777" w:rsidR="00626535" w:rsidRDefault="00626535" w:rsidP="00293284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Cs w:val="24"/>
        </w:rPr>
      </w:pPr>
    </w:p>
    <w:p w14:paraId="70F805B4" w14:textId="0D54AFCD" w:rsidR="00626535" w:rsidRDefault="00293284" w:rsidP="00626535">
      <w:pPr>
        <w:pStyle w:val="Titolo2"/>
      </w:pPr>
      <w:r>
        <w:t>Tipologie di Digital Badge</w:t>
      </w:r>
      <w:r w:rsidR="00626535">
        <w:t xml:space="preserve"> </w:t>
      </w:r>
      <w:r w:rsidR="001C53E4">
        <w:t>che saranno utilizzate</w:t>
      </w:r>
      <w:r w:rsidR="00626535">
        <w:t xml:space="preserve"> nel Sam non va in vacanza</w:t>
      </w:r>
      <w:r w:rsidR="00262AFC">
        <w:t xml:space="preserve"> edizione 2021</w:t>
      </w:r>
      <w:r w:rsidR="00626535">
        <w:t>.</w:t>
      </w:r>
    </w:p>
    <w:p w14:paraId="51E4F6D4" w14:textId="63AD3493" w:rsidR="00626535" w:rsidRDefault="00626535" w:rsidP="00293284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16"/>
          <w:szCs w:val="16"/>
        </w:rPr>
      </w:pPr>
      <w:r>
        <w:rPr>
          <w:rFonts w:ascii="Calibri" w:hAnsi="Calibri" w:cs="Calibri"/>
          <w:szCs w:val="24"/>
        </w:rPr>
        <w:t xml:space="preserve">I badge rilasciati nell’ambito del </w:t>
      </w:r>
      <w:r w:rsidR="001C53E4">
        <w:rPr>
          <w:rFonts w:ascii="Calibri" w:hAnsi="Calibri" w:cs="Calibri"/>
          <w:szCs w:val="24"/>
        </w:rPr>
        <w:t>“</w:t>
      </w:r>
      <w:r>
        <w:rPr>
          <w:rFonts w:ascii="Calibri" w:hAnsi="Calibri" w:cs="Calibri"/>
          <w:szCs w:val="24"/>
        </w:rPr>
        <w:t xml:space="preserve">SAM </w:t>
      </w:r>
      <w:r w:rsidR="00262AFC">
        <w:rPr>
          <w:rFonts w:ascii="Calibri" w:hAnsi="Calibri" w:cs="Calibri"/>
          <w:szCs w:val="24"/>
        </w:rPr>
        <w:t>n</w:t>
      </w:r>
      <w:r>
        <w:rPr>
          <w:rFonts w:ascii="Calibri" w:hAnsi="Calibri" w:cs="Calibri"/>
          <w:szCs w:val="24"/>
        </w:rPr>
        <w:t xml:space="preserve">on </w:t>
      </w:r>
      <w:r w:rsidR="00262AFC">
        <w:rPr>
          <w:rFonts w:ascii="Calibri" w:hAnsi="Calibri" w:cs="Calibri"/>
          <w:szCs w:val="24"/>
        </w:rPr>
        <w:t>v</w:t>
      </w:r>
      <w:r>
        <w:rPr>
          <w:rFonts w:ascii="Calibri" w:hAnsi="Calibri" w:cs="Calibri"/>
          <w:szCs w:val="24"/>
        </w:rPr>
        <w:t xml:space="preserve">a in </w:t>
      </w:r>
      <w:r w:rsidR="00262AFC">
        <w:rPr>
          <w:rFonts w:ascii="Calibri" w:hAnsi="Calibri" w:cs="Calibri"/>
          <w:szCs w:val="24"/>
        </w:rPr>
        <w:t>V</w:t>
      </w:r>
      <w:r>
        <w:rPr>
          <w:rFonts w:ascii="Calibri" w:hAnsi="Calibri" w:cs="Calibri"/>
          <w:szCs w:val="24"/>
        </w:rPr>
        <w:t>acanza</w:t>
      </w:r>
      <w:r w:rsidR="001C53E4">
        <w:rPr>
          <w:rFonts w:ascii="Calibri" w:hAnsi="Calibri" w:cs="Calibri"/>
          <w:szCs w:val="24"/>
        </w:rPr>
        <w:t>”</w:t>
      </w:r>
      <w:r>
        <w:rPr>
          <w:rFonts w:ascii="Calibri" w:hAnsi="Calibri" w:cs="Calibri"/>
          <w:szCs w:val="24"/>
        </w:rPr>
        <w:t xml:space="preserve"> sono generati e ospitati nella Piattaforma C-BOX</w:t>
      </w:r>
      <w:r>
        <w:rPr>
          <w:rFonts w:ascii="Symbol" w:hAnsi="Symbol" w:cs="Symbol"/>
          <w:sz w:val="16"/>
          <w:szCs w:val="16"/>
        </w:rPr>
        <w:t></w:t>
      </w:r>
      <w:r>
        <w:rPr>
          <w:rFonts w:ascii="Symbol" w:hAnsi="Symbol" w:cs="Symbol"/>
          <w:sz w:val="16"/>
          <w:szCs w:val="16"/>
        </w:rPr>
        <w:t></w:t>
      </w:r>
      <w:r>
        <w:rPr>
          <w:rFonts w:ascii="Symbol" w:hAnsi="Symbol" w:cs="Symbol"/>
          <w:sz w:val="16"/>
          <w:szCs w:val="16"/>
        </w:rPr>
        <w:t></w:t>
      </w:r>
      <w:r w:rsidRPr="00EC0E4A">
        <w:t>(</w:t>
      </w:r>
      <w:hyperlink r:id="rId6" w:history="1">
        <w:r w:rsidRPr="00EC0E4A">
          <w:rPr>
            <w:rStyle w:val="Collegamentoipertestuale"/>
          </w:rPr>
          <w:t>http://www.iqcbox.com</w:t>
        </w:r>
      </w:hyperlink>
      <w:r w:rsidRPr="00EC0E4A">
        <w:t>)</w:t>
      </w:r>
      <w:r>
        <w:t>)</w:t>
      </w:r>
      <w:r>
        <w:rPr>
          <w:rFonts w:ascii="Symbol" w:hAnsi="Symbol" w:cs="Symbol"/>
          <w:sz w:val="16"/>
          <w:szCs w:val="16"/>
        </w:rPr>
        <w:t></w:t>
      </w:r>
    </w:p>
    <w:p w14:paraId="19822F67" w14:textId="51241515" w:rsidR="00293284" w:rsidRDefault="00293284" w:rsidP="002932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L’uso della Piattaforma consente la creazione e il rilascio di cinque tipologie di badge</w:t>
      </w:r>
      <w:r w:rsidR="00262AFC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distinte per grafica esterna e struttura interna di contenuto, ognuna adatta per i diversi ambiti</w:t>
      </w:r>
      <w:r w:rsidR="00262AFC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applicativi</w:t>
      </w:r>
      <w:r w:rsidR="00262AFC">
        <w:rPr>
          <w:rFonts w:ascii="Calibri" w:hAnsi="Calibri" w:cs="Calibri"/>
          <w:szCs w:val="24"/>
        </w:rPr>
        <w:t>. N</w:t>
      </w:r>
      <w:r w:rsidR="00626535">
        <w:rPr>
          <w:rFonts w:ascii="Calibri" w:hAnsi="Calibri" w:cs="Calibri"/>
          <w:szCs w:val="24"/>
        </w:rPr>
        <w:t>elle attività d</w:t>
      </w:r>
      <w:r w:rsidR="00262AFC">
        <w:rPr>
          <w:rFonts w:ascii="Calibri" w:hAnsi="Calibri" w:cs="Calibri"/>
          <w:szCs w:val="24"/>
        </w:rPr>
        <w:t>el</w:t>
      </w:r>
      <w:r w:rsidR="00626535">
        <w:rPr>
          <w:rFonts w:ascii="Calibri" w:hAnsi="Calibri" w:cs="Calibri"/>
          <w:szCs w:val="24"/>
        </w:rPr>
        <w:t xml:space="preserve"> SAM non va in vacanza si rilasceranno 2 tipologie di badge</w:t>
      </w:r>
      <w:r>
        <w:rPr>
          <w:rFonts w:ascii="Calibri" w:hAnsi="Calibri" w:cs="Calibri"/>
          <w:szCs w:val="24"/>
        </w:rPr>
        <w:t>:</w:t>
      </w:r>
    </w:p>
    <w:p w14:paraId="7AC3A676" w14:textId="0990486A" w:rsidR="00293284" w:rsidRDefault="00293284" w:rsidP="002932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1. </w:t>
      </w:r>
      <w:r>
        <w:rPr>
          <w:rFonts w:ascii="Calibri,Bold" w:hAnsi="Calibri,Bold" w:cs="Calibri,Bold"/>
          <w:b/>
          <w:bCs/>
          <w:szCs w:val="24"/>
        </w:rPr>
        <w:t>Open Badge</w:t>
      </w:r>
      <w:r>
        <w:rPr>
          <w:rFonts w:ascii="Calibri" w:hAnsi="Calibri" w:cs="Calibri"/>
          <w:szCs w:val="24"/>
        </w:rPr>
        <w:t xml:space="preserve">: </w:t>
      </w:r>
      <w:r w:rsidR="00262AFC">
        <w:rPr>
          <w:rFonts w:ascii="Calibri" w:hAnsi="Calibri" w:cs="Calibri"/>
          <w:szCs w:val="24"/>
        </w:rPr>
        <w:t xml:space="preserve">è il badge utilizzato </w:t>
      </w:r>
      <w:r>
        <w:rPr>
          <w:rFonts w:ascii="Calibri" w:hAnsi="Calibri" w:cs="Calibri"/>
          <w:szCs w:val="24"/>
        </w:rPr>
        <w:t xml:space="preserve">per la rappresentazione del </w:t>
      </w:r>
      <w:r w:rsidRPr="00262AFC">
        <w:rPr>
          <w:rFonts w:ascii="Calibri" w:hAnsi="Calibri" w:cs="Calibri"/>
          <w:i/>
          <w:iCs/>
          <w:szCs w:val="24"/>
        </w:rPr>
        <w:t>sapere</w:t>
      </w:r>
      <w:r>
        <w:rPr>
          <w:rFonts w:ascii="Calibri" w:hAnsi="Calibri" w:cs="Calibri"/>
          <w:szCs w:val="24"/>
        </w:rPr>
        <w:t xml:space="preserve"> generato dalla partecipazione ad un evento</w:t>
      </w:r>
      <w:r w:rsidR="00262AFC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(può essere generato per la partecipazione ad un convegno o evento oppure a seguito di una</w:t>
      </w:r>
      <w:r w:rsidR="00262AFC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specifica situazione come l’affiliazione ad una realtà associativa, ad un progetto </w:t>
      </w:r>
      <w:proofErr w:type="spellStart"/>
      <w:r>
        <w:rPr>
          <w:rFonts w:ascii="Calibri" w:hAnsi="Calibri" w:cs="Calibri"/>
          <w:szCs w:val="24"/>
        </w:rPr>
        <w:t>ecc</w:t>
      </w:r>
      <w:proofErr w:type="spellEnd"/>
      <w:r>
        <w:rPr>
          <w:rFonts w:ascii="Calibri" w:hAnsi="Calibri" w:cs="Calibri"/>
          <w:szCs w:val="24"/>
        </w:rPr>
        <w:t>…)</w:t>
      </w:r>
    </w:p>
    <w:p w14:paraId="3ED60563" w14:textId="77777777" w:rsidR="00293284" w:rsidRDefault="00293284" w:rsidP="002932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2. </w:t>
      </w:r>
      <w:r>
        <w:rPr>
          <w:rFonts w:ascii="Calibri,Bold" w:hAnsi="Calibri,Bold" w:cs="Calibri,Bold"/>
          <w:b/>
          <w:bCs/>
          <w:szCs w:val="24"/>
        </w:rPr>
        <w:t xml:space="preserve">Competence Badge: </w:t>
      </w:r>
      <w:r>
        <w:rPr>
          <w:rFonts w:ascii="Calibri" w:hAnsi="Calibri" w:cs="Calibri"/>
          <w:szCs w:val="24"/>
        </w:rPr>
        <w:t>per la rappresentazione di conoscenze, abilità, competenze trasversali e</w:t>
      </w:r>
    </w:p>
    <w:p w14:paraId="33997F02" w14:textId="77777777" w:rsidR="00293284" w:rsidRDefault="00293284" w:rsidP="002932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competenze acquisite dalla persona in un determinato evento formativo e/o esperienziale o</w:t>
      </w:r>
    </w:p>
    <w:p w14:paraId="22AA339D" w14:textId="77777777" w:rsidR="00293284" w:rsidRDefault="00293284" w:rsidP="002932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in generale attraverso opportunità/situazioni di apprendimento anche informali generate</w:t>
      </w:r>
    </w:p>
    <w:p w14:paraId="44B044CC" w14:textId="16FED9DB" w:rsidR="00626535" w:rsidRDefault="00293284" w:rsidP="001C53E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da</w:t>
      </w:r>
      <w:r w:rsidR="001C53E4">
        <w:rPr>
          <w:rFonts w:ascii="Calibri" w:hAnsi="Calibri" w:cs="Calibri"/>
          <w:szCs w:val="24"/>
        </w:rPr>
        <w:t xml:space="preserve"> chi (Issuer) realizza l’evento formativo </w:t>
      </w:r>
      <w:r>
        <w:rPr>
          <w:rFonts w:ascii="Calibri" w:hAnsi="Calibri" w:cs="Calibri"/>
          <w:szCs w:val="24"/>
        </w:rPr>
        <w:t>(</w:t>
      </w:r>
      <w:r w:rsidR="001C53E4">
        <w:rPr>
          <w:rFonts w:ascii="Calibri" w:hAnsi="Calibri" w:cs="Calibri"/>
          <w:szCs w:val="24"/>
        </w:rPr>
        <w:t>ad esempio</w:t>
      </w:r>
      <w:r>
        <w:rPr>
          <w:rFonts w:ascii="Calibri" w:hAnsi="Calibri" w:cs="Calibri"/>
          <w:szCs w:val="24"/>
        </w:rPr>
        <w:t xml:space="preserve"> per la partecipazione ad un corso di formazione, </w:t>
      </w:r>
      <w:r w:rsidR="001C53E4">
        <w:rPr>
          <w:rFonts w:ascii="Calibri" w:hAnsi="Calibri" w:cs="Calibri"/>
          <w:szCs w:val="24"/>
        </w:rPr>
        <w:t xml:space="preserve">ad un </w:t>
      </w:r>
      <w:r>
        <w:rPr>
          <w:rFonts w:ascii="Calibri" w:hAnsi="Calibri" w:cs="Calibri"/>
          <w:szCs w:val="24"/>
        </w:rPr>
        <w:t>workshop</w:t>
      </w:r>
      <w:r w:rsidR="001C53E4">
        <w:rPr>
          <w:rFonts w:ascii="Calibri" w:hAnsi="Calibri" w:cs="Calibri"/>
          <w:szCs w:val="24"/>
        </w:rPr>
        <w:t xml:space="preserve">, ad una </w:t>
      </w:r>
      <w:r>
        <w:rPr>
          <w:rFonts w:ascii="Calibri" w:hAnsi="Calibri" w:cs="Calibri"/>
          <w:szCs w:val="24"/>
        </w:rPr>
        <w:t xml:space="preserve">esperienziale con valutazione di competenza </w:t>
      </w:r>
      <w:r w:rsidR="001C53E4">
        <w:rPr>
          <w:rFonts w:ascii="Calibri" w:hAnsi="Calibri" w:cs="Calibri"/>
          <w:szCs w:val="24"/>
        </w:rPr>
        <w:t>ecc</w:t>
      </w:r>
      <w:r>
        <w:rPr>
          <w:rFonts w:ascii="Calibri" w:hAnsi="Calibri" w:cs="Calibri"/>
          <w:szCs w:val="24"/>
        </w:rPr>
        <w:t>.)</w:t>
      </w:r>
    </w:p>
    <w:p w14:paraId="49F86726" w14:textId="77777777" w:rsidR="001C53E4" w:rsidRPr="001C53E4" w:rsidRDefault="001C53E4" w:rsidP="001C53E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14:paraId="245B83DB" w14:textId="7C04CDBC" w:rsidR="00626535" w:rsidRPr="007C363C" w:rsidRDefault="00626535" w:rsidP="00293284">
      <w:pPr>
        <w:jc w:val="both"/>
        <w:rPr>
          <w:szCs w:val="24"/>
        </w:rPr>
      </w:pPr>
      <w:r w:rsidRPr="007C363C">
        <w:rPr>
          <w:szCs w:val="24"/>
        </w:rPr>
        <w:t>L</w:t>
      </w:r>
      <w:r w:rsidR="00293284" w:rsidRPr="007C363C">
        <w:rPr>
          <w:szCs w:val="24"/>
        </w:rPr>
        <w:t xml:space="preserve">e Associazioni </w:t>
      </w:r>
      <w:r w:rsidRPr="007C363C">
        <w:rPr>
          <w:szCs w:val="24"/>
        </w:rPr>
        <w:t>che aderiscono alla ideazione/</w:t>
      </w:r>
      <w:r w:rsidR="001C53E4">
        <w:rPr>
          <w:szCs w:val="24"/>
        </w:rPr>
        <w:t>produzione</w:t>
      </w:r>
      <w:r w:rsidRPr="007C363C">
        <w:rPr>
          <w:szCs w:val="24"/>
        </w:rPr>
        <w:t xml:space="preserve"> e distribuzione dei Badge avranno proprie credenziali per generare in autonomia i Badge relativi </w:t>
      </w:r>
      <w:r w:rsidR="001C53E4">
        <w:rPr>
          <w:szCs w:val="24"/>
        </w:rPr>
        <w:t>secondo la seguente distinzione:</w:t>
      </w:r>
    </w:p>
    <w:p w14:paraId="169B4349" w14:textId="21DFE23E" w:rsidR="00626535" w:rsidRPr="007C363C" w:rsidRDefault="001C53E4" w:rsidP="00626535">
      <w:pPr>
        <w:pStyle w:val="Paragrafoelenco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>Open Badge attestante il</w:t>
      </w:r>
      <w:r w:rsidR="00626535" w:rsidRPr="007C363C">
        <w:rPr>
          <w:szCs w:val="24"/>
        </w:rPr>
        <w:t xml:space="preserve"> </w:t>
      </w:r>
      <w:r>
        <w:rPr>
          <w:szCs w:val="24"/>
        </w:rPr>
        <w:t xml:space="preserve">lavoro della micro-comunità </w:t>
      </w:r>
      <w:r w:rsidR="00626535" w:rsidRPr="007C363C">
        <w:rPr>
          <w:szCs w:val="24"/>
        </w:rPr>
        <w:t>come indicato nelle Linee guida del Sam non va in vacanza</w:t>
      </w:r>
      <w:r>
        <w:rPr>
          <w:szCs w:val="24"/>
        </w:rPr>
        <w:t>.</w:t>
      </w:r>
    </w:p>
    <w:p w14:paraId="0AD5BC65" w14:textId="50505FC2" w:rsidR="007C363C" w:rsidRPr="007C363C" w:rsidRDefault="001C53E4" w:rsidP="00626535">
      <w:pPr>
        <w:pStyle w:val="Paragrafoelenco"/>
        <w:numPr>
          <w:ilvl w:val="0"/>
          <w:numId w:val="5"/>
        </w:numPr>
        <w:jc w:val="both"/>
        <w:rPr>
          <w:szCs w:val="24"/>
        </w:rPr>
      </w:pPr>
      <w:r>
        <w:rPr>
          <w:rFonts w:ascii="Calibri" w:hAnsi="Calibri" w:cs="Calibri"/>
          <w:color w:val="000000"/>
          <w:szCs w:val="24"/>
        </w:rPr>
        <w:t>Competence Badge relativi all’</w:t>
      </w:r>
      <w:r w:rsidR="007C363C" w:rsidRPr="007C363C">
        <w:rPr>
          <w:rFonts w:ascii="Calibri" w:hAnsi="Calibri" w:cs="Calibri"/>
          <w:color w:val="000000"/>
          <w:szCs w:val="24"/>
        </w:rPr>
        <w:t xml:space="preserve">attestazione dei risultati delle attività volte al “rafforzamento delle competenze </w:t>
      </w:r>
      <w:r>
        <w:rPr>
          <w:rFonts w:ascii="Calibri" w:hAnsi="Calibri" w:cs="Calibri"/>
          <w:color w:val="000000"/>
          <w:szCs w:val="24"/>
        </w:rPr>
        <w:t>di base</w:t>
      </w:r>
      <w:r w:rsidR="007C363C" w:rsidRPr="007C363C">
        <w:rPr>
          <w:rFonts w:ascii="Calibri" w:hAnsi="Calibri" w:cs="Calibri"/>
          <w:color w:val="000000"/>
          <w:szCs w:val="24"/>
        </w:rPr>
        <w:t>”</w:t>
      </w:r>
      <w:r>
        <w:rPr>
          <w:rFonts w:ascii="Calibri" w:hAnsi="Calibri" w:cs="Calibri"/>
          <w:color w:val="000000"/>
          <w:szCs w:val="24"/>
        </w:rPr>
        <w:t xml:space="preserve"> (relative alla lingua italiana, alla comunicazione in lingua straniera, alle competenze digitali, alle competenze matematico-scientifiche ed alle competenze relazionali)</w:t>
      </w:r>
      <w:r w:rsidR="007C363C" w:rsidRPr="007C363C">
        <w:rPr>
          <w:rFonts w:ascii="Calibri" w:hAnsi="Calibri" w:cs="Calibri"/>
          <w:color w:val="000000"/>
          <w:szCs w:val="24"/>
        </w:rPr>
        <w:t>.</w:t>
      </w:r>
    </w:p>
    <w:p w14:paraId="40FF0952" w14:textId="3044F0EE" w:rsidR="007C363C" w:rsidRDefault="007C363C" w:rsidP="007C363C">
      <w:pPr>
        <w:jc w:val="both"/>
        <w:rPr>
          <w:rFonts w:ascii="Calibri" w:hAnsi="Calibri" w:cs="Calibri"/>
          <w:color w:val="000000"/>
          <w:szCs w:val="24"/>
        </w:rPr>
      </w:pPr>
      <w:r w:rsidRPr="007C363C">
        <w:rPr>
          <w:rFonts w:ascii="Calibri" w:hAnsi="Calibri" w:cs="Calibri"/>
          <w:color w:val="000000"/>
          <w:szCs w:val="24"/>
        </w:rPr>
        <w:lastRenderedPageBreak/>
        <w:t>La Fondazione per la Scuola provvederà direttamente all’emissione del Badge di partecipazione al Sam non va in vacanza che sarà destinato a tutti i partecipanti sulla base degli elenchi che le Associazioni provvederanno a tra</w:t>
      </w:r>
      <w:r w:rsidR="00196717" w:rsidRPr="00196717">
        <w:rPr>
          <w:rFonts w:ascii="Calibri" w:hAnsi="Calibri" w:cs="Calibri"/>
          <w:color w:val="FF0000"/>
          <w:szCs w:val="24"/>
        </w:rPr>
        <w:t>s</w:t>
      </w:r>
      <w:r w:rsidRPr="007C363C">
        <w:rPr>
          <w:rFonts w:ascii="Calibri" w:hAnsi="Calibri" w:cs="Calibri"/>
          <w:color w:val="000000"/>
          <w:szCs w:val="24"/>
        </w:rPr>
        <w:t>mettere al</w:t>
      </w:r>
      <w:r w:rsidR="001C53E4">
        <w:rPr>
          <w:rFonts w:ascii="Calibri" w:hAnsi="Calibri" w:cs="Calibri"/>
          <w:color w:val="000000"/>
          <w:szCs w:val="24"/>
        </w:rPr>
        <w:t>la</w:t>
      </w:r>
      <w:r w:rsidRPr="007C363C">
        <w:rPr>
          <w:rFonts w:ascii="Calibri" w:hAnsi="Calibri" w:cs="Calibri"/>
          <w:color w:val="000000"/>
          <w:szCs w:val="24"/>
        </w:rPr>
        <w:t xml:space="preserve"> Commissione </w:t>
      </w:r>
      <w:r w:rsidR="001C53E4">
        <w:rPr>
          <w:rFonts w:ascii="Calibri" w:hAnsi="Calibri" w:cs="Calibri"/>
          <w:color w:val="000000"/>
          <w:szCs w:val="24"/>
        </w:rPr>
        <w:t>T</w:t>
      </w:r>
      <w:r w:rsidRPr="007C363C">
        <w:rPr>
          <w:rFonts w:ascii="Calibri" w:hAnsi="Calibri" w:cs="Calibri"/>
          <w:color w:val="000000"/>
          <w:szCs w:val="24"/>
        </w:rPr>
        <w:t>ecnica</w:t>
      </w:r>
      <w:r w:rsidR="001C53E4">
        <w:rPr>
          <w:rFonts w:ascii="Calibri" w:hAnsi="Calibri" w:cs="Calibri"/>
          <w:color w:val="000000"/>
          <w:szCs w:val="24"/>
        </w:rPr>
        <w:t xml:space="preserve"> tramite il consueto indirizzo di mail</w:t>
      </w:r>
      <w:r>
        <w:rPr>
          <w:rFonts w:ascii="Calibri" w:hAnsi="Calibri" w:cs="Calibri"/>
          <w:color w:val="000000"/>
          <w:szCs w:val="24"/>
        </w:rPr>
        <w:t>.</w:t>
      </w:r>
    </w:p>
    <w:p w14:paraId="6F66A418" w14:textId="15D114E2" w:rsidR="007C363C" w:rsidRDefault="007C363C" w:rsidP="007C363C">
      <w:pPr>
        <w:jc w:val="both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I Badge generati in autonomia dalle Associazioni saranno predisposti utilizzando una grafica del Badge fornita da Fondazione per la Scuola.</w:t>
      </w:r>
    </w:p>
    <w:p w14:paraId="3814FB8A" w14:textId="1347CA44" w:rsidR="007C363C" w:rsidRDefault="007C363C" w:rsidP="007C363C">
      <w:pPr>
        <w:jc w:val="both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I contenuti dei Badge Digitali</w:t>
      </w:r>
      <w:r w:rsidR="0036429E">
        <w:rPr>
          <w:rFonts w:ascii="Calibri" w:hAnsi="Calibri" w:cs="Calibri"/>
          <w:color w:val="000000"/>
          <w:szCs w:val="24"/>
        </w:rPr>
        <w:t>, che si differenzieranno a seconda della tipologia di Badge di competenza (Lingua Italiana, Comunicazione in lingua straniera, Competenze matematiche/tecniche/scientifiche, competenze digitali</w:t>
      </w:r>
      <w:r w:rsidR="001C53E4">
        <w:rPr>
          <w:rFonts w:ascii="Calibri" w:hAnsi="Calibri" w:cs="Calibri"/>
          <w:color w:val="000000"/>
          <w:szCs w:val="24"/>
        </w:rPr>
        <w:t>, competenze relazionali</w:t>
      </w:r>
      <w:r w:rsidR="0036429E">
        <w:rPr>
          <w:rFonts w:ascii="Calibri" w:hAnsi="Calibri" w:cs="Calibri"/>
          <w:color w:val="000000"/>
          <w:szCs w:val="24"/>
        </w:rPr>
        <w:t>) dovranno riportare, con un dettaglio utile a darne riconoscibilità alle scuole di provenienza del destinatario, gli obiettivi di apprendimento in termini di competenze/conoscenze/abilità e competenze trasversali che sono state oggetto del lavoro estivo</w:t>
      </w:r>
      <w:r w:rsidR="001C53E4">
        <w:rPr>
          <w:rFonts w:ascii="Calibri" w:hAnsi="Calibri" w:cs="Calibri"/>
          <w:color w:val="000000"/>
          <w:szCs w:val="24"/>
        </w:rPr>
        <w:t xml:space="preserve"> e preventivamente concordate con gli insegnanti della scuola di riferimento (come da condivisione della scheda di progettazione)</w:t>
      </w:r>
      <w:r w:rsidR="0036429E">
        <w:rPr>
          <w:rFonts w:ascii="Calibri" w:hAnsi="Calibri" w:cs="Calibri"/>
          <w:color w:val="000000"/>
          <w:szCs w:val="24"/>
        </w:rPr>
        <w:t>.</w:t>
      </w:r>
    </w:p>
    <w:p w14:paraId="6A9D08D4" w14:textId="4E7CEAE4" w:rsidR="0036429E" w:rsidRPr="001C53E4" w:rsidRDefault="0036429E" w:rsidP="007C363C">
      <w:pPr>
        <w:jc w:val="both"/>
        <w:rPr>
          <w:rFonts w:ascii="Calibri" w:hAnsi="Calibri" w:cs="Calibri"/>
          <w:color w:val="000000"/>
          <w:szCs w:val="24"/>
          <w:u w:val="single"/>
        </w:rPr>
      </w:pPr>
      <w:r w:rsidRPr="001C53E4">
        <w:rPr>
          <w:rFonts w:ascii="Calibri" w:hAnsi="Calibri" w:cs="Calibri"/>
          <w:color w:val="000000"/>
          <w:szCs w:val="24"/>
          <w:u w:val="single"/>
        </w:rPr>
        <w:t>Non è richiesta una valutazione dei risultati, ma un</w:t>
      </w:r>
      <w:r w:rsidR="001C53E4" w:rsidRPr="001C53E4">
        <w:rPr>
          <w:rFonts w:ascii="Calibri" w:hAnsi="Calibri" w:cs="Calibri"/>
          <w:color w:val="000000"/>
          <w:szCs w:val="24"/>
          <w:u w:val="single"/>
        </w:rPr>
        <w:t xml:space="preserve">a </w:t>
      </w:r>
      <w:r w:rsidRPr="001C53E4">
        <w:rPr>
          <w:rFonts w:ascii="Calibri" w:hAnsi="Calibri" w:cs="Calibri"/>
          <w:color w:val="000000"/>
          <w:szCs w:val="24"/>
          <w:u w:val="single"/>
        </w:rPr>
        <w:t>rappresentazione degli obiettivi e delle attività realizzate.</w:t>
      </w:r>
    </w:p>
    <w:p w14:paraId="4009CC3F" w14:textId="6DA17117" w:rsidR="00293284" w:rsidRDefault="001C53E4" w:rsidP="00293284">
      <w:pPr>
        <w:spacing w:after="0" w:line="240" w:lineRule="auto"/>
        <w:contextualSpacing/>
      </w:pPr>
      <w:r>
        <w:t>La tabella che segue riepiloga le principali indicazioni.</w:t>
      </w:r>
    </w:p>
    <w:p w14:paraId="52ED605B" w14:textId="77777777" w:rsidR="00293284" w:rsidRPr="00E66BAC" w:rsidRDefault="00293284" w:rsidP="00293284">
      <w:pPr>
        <w:spacing w:after="0" w:line="240" w:lineRule="auto"/>
        <w:contextualSpacing/>
      </w:pPr>
    </w:p>
    <w:p w14:paraId="77966A3B" w14:textId="27DC4D33" w:rsidR="00293284" w:rsidRDefault="00293284" w:rsidP="00293284">
      <w:pPr>
        <w:pStyle w:val="Paragrafoelenco"/>
        <w:numPr>
          <w:ilvl w:val="0"/>
          <w:numId w:val="2"/>
        </w:numPr>
        <w:spacing w:line="259" w:lineRule="auto"/>
        <w:jc w:val="both"/>
        <w:rPr>
          <w:b/>
        </w:rPr>
      </w:pPr>
      <w:r w:rsidRPr="00A96344">
        <w:rPr>
          <w:b/>
        </w:rPr>
        <w:t xml:space="preserve">Progettazione </w:t>
      </w:r>
      <w:r w:rsidR="000F2DAB">
        <w:rPr>
          <w:b/>
        </w:rPr>
        <w:t xml:space="preserve">e realizzazione </w:t>
      </w:r>
      <w:r w:rsidRPr="00A96344">
        <w:rPr>
          <w:b/>
        </w:rPr>
        <w:t>del Badge: editing</w:t>
      </w:r>
      <w:r w:rsidR="000F2DAB">
        <w:rPr>
          <w:b/>
        </w:rPr>
        <w:t xml:space="preserve">, </w:t>
      </w:r>
      <w:r w:rsidRPr="00A96344">
        <w:rPr>
          <w:b/>
        </w:rPr>
        <w:t>grafica</w:t>
      </w:r>
      <w:r w:rsidR="000F2DAB">
        <w:rPr>
          <w:b/>
        </w:rPr>
        <w:t xml:space="preserve"> e spedizione</w:t>
      </w:r>
    </w:p>
    <w:p w14:paraId="60765E34" w14:textId="77777777" w:rsidR="00293284" w:rsidRDefault="00293284" w:rsidP="00293284">
      <w:pPr>
        <w:pStyle w:val="Paragrafoelenco"/>
        <w:jc w:val="both"/>
        <w:rPr>
          <w:b/>
        </w:rPr>
      </w:pPr>
    </w:p>
    <w:tbl>
      <w:tblPr>
        <w:tblStyle w:val="Grigliatabella"/>
        <w:tblW w:w="10200" w:type="dxa"/>
        <w:tblLook w:val="04A0" w:firstRow="1" w:lastRow="0" w:firstColumn="1" w:lastColumn="0" w:noHBand="0" w:noVBand="1"/>
      </w:tblPr>
      <w:tblGrid>
        <w:gridCol w:w="1227"/>
        <w:gridCol w:w="1879"/>
        <w:gridCol w:w="1978"/>
        <w:gridCol w:w="2394"/>
        <w:gridCol w:w="2722"/>
      </w:tblGrid>
      <w:tr w:rsidR="00AA4DC0" w:rsidRPr="00A96344" w14:paraId="09D70297" w14:textId="77777777" w:rsidTr="007C363C">
        <w:tc>
          <w:tcPr>
            <w:tcW w:w="1368" w:type="dxa"/>
          </w:tcPr>
          <w:p w14:paraId="3808EC00" w14:textId="77777777" w:rsidR="00293284" w:rsidRPr="00A96344" w:rsidRDefault="00293284" w:rsidP="00052F60">
            <w:pPr>
              <w:jc w:val="center"/>
              <w:rPr>
                <w:b/>
              </w:rPr>
            </w:pPr>
            <w:r w:rsidRPr="00A96344">
              <w:rPr>
                <w:b/>
              </w:rPr>
              <w:t>Fase</w:t>
            </w:r>
          </w:p>
        </w:tc>
        <w:tc>
          <w:tcPr>
            <w:tcW w:w="1321" w:type="dxa"/>
          </w:tcPr>
          <w:p w14:paraId="4952802F" w14:textId="77777777" w:rsidR="00293284" w:rsidRPr="00A96344" w:rsidRDefault="00293284" w:rsidP="00052F60">
            <w:pPr>
              <w:jc w:val="center"/>
              <w:rPr>
                <w:b/>
              </w:rPr>
            </w:pPr>
            <w:r w:rsidRPr="00A96344">
              <w:rPr>
                <w:b/>
              </w:rPr>
              <w:t>Descrizione attività</w:t>
            </w:r>
          </w:p>
        </w:tc>
        <w:tc>
          <w:tcPr>
            <w:tcW w:w="1985" w:type="dxa"/>
          </w:tcPr>
          <w:p w14:paraId="7D0C7026" w14:textId="77777777" w:rsidR="00293284" w:rsidRDefault="00293284" w:rsidP="00052F60">
            <w:pPr>
              <w:jc w:val="center"/>
              <w:rPr>
                <w:b/>
              </w:rPr>
            </w:pPr>
            <w:r>
              <w:rPr>
                <w:b/>
              </w:rPr>
              <w:t>Digital Badge</w:t>
            </w:r>
          </w:p>
        </w:tc>
        <w:tc>
          <w:tcPr>
            <w:tcW w:w="2692" w:type="dxa"/>
          </w:tcPr>
          <w:p w14:paraId="61376347" w14:textId="77777777" w:rsidR="00293284" w:rsidRPr="00A96344" w:rsidRDefault="00293284" w:rsidP="00052F60">
            <w:pPr>
              <w:jc w:val="center"/>
              <w:rPr>
                <w:b/>
              </w:rPr>
            </w:pPr>
            <w:r>
              <w:rPr>
                <w:b/>
              </w:rPr>
              <w:t>Dettaglio</w:t>
            </w:r>
          </w:p>
        </w:tc>
        <w:tc>
          <w:tcPr>
            <w:tcW w:w="2834" w:type="dxa"/>
          </w:tcPr>
          <w:p w14:paraId="24E89634" w14:textId="4265B70A" w:rsidR="00293284" w:rsidRPr="00A96344" w:rsidRDefault="00293284" w:rsidP="00052F60">
            <w:pPr>
              <w:jc w:val="center"/>
              <w:rPr>
                <w:b/>
              </w:rPr>
            </w:pPr>
            <w:r>
              <w:rPr>
                <w:b/>
              </w:rPr>
              <w:t>Cose da fare da parte Associazione</w:t>
            </w:r>
            <w:r w:rsidR="0036429E">
              <w:rPr>
                <w:b/>
              </w:rPr>
              <w:t xml:space="preserve"> nel caso </w:t>
            </w:r>
            <w:r w:rsidR="0036429E" w:rsidRPr="007909A2">
              <w:rPr>
                <w:b/>
                <w:u w:val="single"/>
              </w:rPr>
              <w:t>non realizzino i Badge in autonomia</w:t>
            </w:r>
          </w:p>
        </w:tc>
      </w:tr>
      <w:tr w:rsidR="00AA4DC0" w:rsidRPr="00A96344" w14:paraId="3B7419FD" w14:textId="77777777" w:rsidTr="007C363C">
        <w:tc>
          <w:tcPr>
            <w:tcW w:w="1368" w:type="dxa"/>
            <w:vMerge w:val="restart"/>
          </w:tcPr>
          <w:p w14:paraId="188B0917" w14:textId="77777777" w:rsidR="00293284" w:rsidRDefault="00293284" w:rsidP="00052F60">
            <w:pPr>
              <w:jc w:val="both"/>
            </w:pPr>
            <w:r w:rsidRPr="00A96344">
              <w:rPr>
                <w:b/>
              </w:rPr>
              <w:t>Editing</w:t>
            </w:r>
            <w:r>
              <w:t xml:space="preserve"> del Badge</w:t>
            </w:r>
          </w:p>
        </w:tc>
        <w:tc>
          <w:tcPr>
            <w:tcW w:w="1321" w:type="dxa"/>
            <w:vMerge w:val="restart"/>
          </w:tcPr>
          <w:p w14:paraId="28E86D9B" w14:textId="77777777" w:rsidR="00293284" w:rsidRPr="00A96344" w:rsidRDefault="00293284" w:rsidP="00052F60">
            <w:pPr>
              <w:jc w:val="both"/>
              <w:rPr>
                <w:b/>
              </w:rPr>
            </w:pPr>
            <w:r>
              <w:t>Definizione contenuto del Digital Badge</w:t>
            </w:r>
          </w:p>
        </w:tc>
        <w:tc>
          <w:tcPr>
            <w:tcW w:w="1985" w:type="dxa"/>
          </w:tcPr>
          <w:p w14:paraId="77C19A43" w14:textId="4A1E78C7" w:rsidR="00293284" w:rsidRPr="007C363C" w:rsidRDefault="007C363C" w:rsidP="00052F60">
            <w:pPr>
              <w:rPr>
                <w:b/>
                <w:bCs/>
              </w:rPr>
            </w:pPr>
            <w:r w:rsidRPr="007C363C">
              <w:rPr>
                <w:b/>
                <w:bCs/>
              </w:rPr>
              <w:t>Partecipazione a Sam non va in vacanza</w:t>
            </w:r>
          </w:p>
        </w:tc>
        <w:tc>
          <w:tcPr>
            <w:tcW w:w="2692" w:type="dxa"/>
          </w:tcPr>
          <w:p w14:paraId="5947FD11" w14:textId="77777777" w:rsidR="00293284" w:rsidRDefault="00293284" w:rsidP="00052F60">
            <w:pPr>
              <w:rPr>
                <w:b/>
              </w:rPr>
            </w:pPr>
            <w:r w:rsidRPr="001719FB">
              <w:t xml:space="preserve">Il contenuto interno del badge </w:t>
            </w:r>
            <w:r>
              <w:t>è predisposto dalla Fondazione ed è trasversale a tutte le Associazioni. La Fondazione definisce descrizione e criteri di rilascio.</w:t>
            </w:r>
          </w:p>
        </w:tc>
        <w:tc>
          <w:tcPr>
            <w:tcW w:w="2834" w:type="dxa"/>
          </w:tcPr>
          <w:p w14:paraId="39C4516A" w14:textId="77777777" w:rsidR="00293284" w:rsidRDefault="00293284" w:rsidP="00052F60">
            <w:pPr>
              <w:jc w:val="center"/>
              <w:rPr>
                <w:b/>
              </w:rPr>
            </w:pPr>
          </w:p>
        </w:tc>
      </w:tr>
      <w:tr w:rsidR="00AA4DC0" w:rsidRPr="00A96344" w14:paraId="33628246" w14:textId="77777777" w:rsidTr="007C363C">
        <w:tc>
          <w:tcPr>
            <w:tcW w:w="1368" w:type="dxa"/>
            <w:vMerge/>
          </w:tcPr>
          <w:p w14:paraId="7015C783" w14:textId="77777777" w:rsidR="00293284" w:rsidRPr="00A96344" w:rsidRDefault="00293284" w:rsidP="00052F60">
            <w:pPr>
              <w:jc w:val="center"/>
              <w:rPr>
                <w:b/>
              </w:rPr>
            </w:pPr>
          </w:p>
        </w:tc>
        <w:tc>
          <w:tcPr>
            <w:tcW w:w="1321" w:type="dxa"/>
            <w:vMerge/>
          </w:tcPr>
          <w:p w14:paraId="0E93ED2C" w14:textId="77777777" w:rsidR="00293284" w:rsidRPr="00A96344" w:rsidRDefault="00293284" w:rsidP="00052F60">
            <w:pPr>
              <w:jc w:val="both"/>
              <w:rPr>
                <w:b/>
              </w:rPr>
            </w:pPr>
          </w:p>
        </w:tc>
        <w:tc>
          <w:tcPr>
            <w:tcW w:w="1985" w:type="dxa"/>
          </w:tcPr>
          <w:p w14:paraId="5BFE58C5" w14:textId="698ECB47" w:rsidR="00293284" w:rsidRDefault="007C363C" w:rsidP="00052F60">
            <w:pPr>
              <w:rPr>
                <w:b/>
              </w:rPr>
            </w:pPr>
            <w:r>
              <w:rPr>
                <w:b/>
              </w:rPr>
              <w:t>Lavoro delle microcomunità</w:t>
            </w:r>
          </w:p>
        </w:tc>
        <w:tc>
          <w:tcPr>
            <w:tcW w:w="2692" w:type="dxa"/>
          </w:tcPr>
          <w:p w14:paraId="47A068B7" w14:textId="0A9435FA" w:rsidR="00293284" w:rsidRDefault="00293284" w:rsidP="00052F60">
            <w:pPr>
              <w:rPr>
                <w:b/>
              </w:rPr>
            </w:pPr>
            <w:r w:rsidRPr="00280777">
              <w:t>Il contenuto interno del badge è predisposto dall’Associazione</w:t>
            </w:r>
            <w:r w:rsidR="007909A2">
              <w:t>,</w:t>
            </w:r>
            <w:r w:rsidR="00AA4DC0">
              <w:t xml:space="preserve"> </w:t>
            </w:r>
            <w:r w:rsidR="007909A2">
              <w:t xml:space="preserve">che ha aderito, </w:t>
            </w:r>
            <w:r>
              <w:t>ed è diverso per ciascuna micro-</w:t>
            </w:r>
            <w:r w:rsidR="00AA4DC0">
              <w:t>comunità</w:t>
            </w:r>
            <w:r>
              <w:t xml:space="preserve">. </w:t>
            </w:r>
          </w:p>
        </w:tc>
        <w:tc>
          <w:tcPr>
            <w:tcW w:w="2834" w:type="dxa"/>
          </w:tcPr>
          <w:p w14:paraId="6FDE0494" w14:textId="37CB9271" w:rsidR="00293284" w:rsidRPr="002A3C73" w:rsidRDefault="00293284" w:rsidP="00052F60">
            <w:pPr>
              <w:rPr>
                <w:i/>
              </w:rPr>
            </w:pPr>
            <w:r w:rsidRPr="002A3C73">
              <w:rPr>
                <w:i/>
              </w:rPr>
              <w:t xml:space="preserve">Inviare </w:t>
            </w:r>
            <w:r w:rsidR="0036429E">
              <w:rPr>
                <w:i/>
              </w:rPr>
              <w:t>a Sam non va in vacanza</w:t>
            </w:r>
            <w:r w:rsidRPr="002A3C73">
              <w:rPr>
                <w:i/>
              </w:rPr>
              <w:t xml:space="preserve"> per ciascuna micro-</w:t>
            </w:r>
            <w:r w:rsidR="00AA4DC0">
              <w:rPr>
                <w:i/>
              </w:rPr>
              <w:t>comunità</w:t>
            </w:r>
            <w:r w:rsidRPr="002A3C73">
              <w:rPr>
                <w:i/>
              </w:rPr>
              <w:t xml:space="preserve"> </w:t>
            </w:r>
            <w:r w:rsidR="00AA4DC0">
              <w:rPr>
                <w:i/>
              </w:rPr>
              <w:t>il “prodotto”</w:t>
            </w:r>
            <w:r w:rsidR="00217CD4">
              <w:rPr>
                <w:i/>
              </w:rPr>
              <w:t xml:space="preserve"> della </w:t>
            </w:r>
            <w:r w:rsidR="00AA4DC0">
              <w:rPr>
                <w:i/>
              </w:rPr>
              <w:t>micro-comunità</w:t>
            </w:r>
            <w:r w:rsidRPr="002A3C73">
              <w:rPr>
                <w:i/>
              </w:rPr>
              <w:t xml:space="preserve"> da inserire all’interno del badg</w:t>
            </w:r>
            <w:r w:rsidR="0036429E">
              <w:rPr>
                <w:i/>
              </w:rPr>
              <w:t>e</w:t>
            </w:r>
            <w:r w:rsidR="007909A2">
              <w:rPr>
                <w:i/>
              </w:rPr>
              <w:t xml:space="preserve"> e</w:t>
            </w:r>
            <w:r w:rsidR="0036429E">
              <w:rPr>
                <w:i/>
              </w:rPr>
              <w:t xml:space="preserve"> </w:t>
            </w:r>
            <w:r w:rsidR="00AA4DC0">
              <w:rPr>
                <w:i/>
              </w:rPr>
              <w:t>l’el</w:t>
            </w:r>
            <w:r w:rsidR="0036429E">
              <w:rPr>
                <w:i/>
              </w:rPr>
              <w:t xml:space="preserve">enco dei partecipanti alla </w:t>
            </w:r>
            <w:proofErr w:type="gramStart"/>
            <w:r w:rsidR="0036429E">
              <w:rPr>
                <w:i/>
              </w:rPr>
              <w:t>micro comunità</w:t>
            </w:r>
            <w:proofErr w:type="gramEnd"/>
            <w:r w:rsidR="0036429E">
              <w:rPr>
                <w:i/>
              </w:rPr>
              <w:t xml:space="preserve"> con la classe/scuola di riferimento.</w:t>
            </w:r>
            <w:r w:rsidR="007909A2">
              <w:rPr>
                <w:i/>
              </w:rPr>
              <w:t xml:space="preserve"> Va inviato un file </w:t>
            </w:r>
            <w:proofErr w:type="spellStart"/>
            <w:r w:rsidR="007909A2">
              <w:rPr>
                <w:i/>
              </w:rPr>
              <w:t>excel</w:t>
            </w:r>
            <w:proofErr w:type="spellEnd"/>
            <w:r w:rsidR="007909A2">
              <w:rPr>
                <w:i/>
              </w:rPr>
              <w:t xml:space="preserve"> per ogni classe secondo il tracciato che </w:t>
            </w:r>
            <w:r w:rsidR="007909A2">
              <w:rPr>
                <w:i/>
              </w:rPr>
              <w:lastRenderedPageBreak/>
              <w:t>fornirà il Comitato Tecnico.</w:t>
            </w:r>
          </w:p>
        </w:tc>
      </w:tr>
      <w:tr w:rsidR="00AA4DC0" w14:paraId="3168947B" w14:textId="77777777" w:rsidTr="007C363C">
        <w:tc>
          <w:tcPr>
            <w:tcW w:w="1368" w:type="dxa"/>
            <w:vMerge/>
          </w:tcPr>
          <w:p w14:paraId="652C8F78" w14:textId="77777777" w:rsidR="00293284" w:rsidRDefault="00293284" w:rsidP="00052F60">
            <w:pPr>
              <w:jc w:val="both"/>
            </w:pPr>
          </w:p>
        </w:tc>
        <w:tc>
          <w:tcPr>
            <w:tcW w:w="1321" w:type="dxa"/>
            <w:vMerge/>
          </w:tcPr>
          <w:p w14:paraId="7988D8D7" w14:textId="77777777" w:rsidR="00293284" w:rsidRDefault="00293284" w:rsidP="00052F60"/>
        </w:tc>
        <w:tc>
          <w:tcPr>
            <w:tcW w:w="1985" w:type="dxa"/>
          </w:tcPr>
          <w:p w14:paraId="11F39FAD" w14:textId="77777777" w:rsidR="00293284" w:rsidRPr="001719FB" w:rsidRDefault="00293284" w:rsidP="00052F60">
            <w:pPr>
              <w:jc w:val="both"/>
            </w:pPr>
            <w:r>
              <w:t>“</w:t>
            </w:r>
            <w:r w:rsidRPr="00280777">
              <w:rPr>
                <w:b/>
              </w:rPr>
              <w:t>Competenze base”</w:t>
            </w:r>
            <w:r w:rsidRPr="004523DB">
              <w:rPr>
                <w:highlight w:val="yellow"/>
              </w:rPr>
              <w:t xml:space="preserve"> </w:t>
            </w:r>
          </w:p>
        </w:tc>
        <w:tc>
          <w:tcPr>
            <w:tcW w:w="2692" w:type="dxa"/>
          </w:tcPr>
          <w:p w14:paraId="4A417528" w14:textId="52BFEE99" w:rsidR="00293284" w:rsidRDefault="00293284" w:rsidP="00052F60">
            <w:pPr>
              <w:jc w:val="both"/>
            </w:pPr>
            <w:r w:rsidRPr="001719FB">
              <w:t xml:space="preserve">Il contenuto interno del badge </w:t>
            </w:r>
            <w:r>
              <w:t>è predisposto dall</w:t>
            </w:r>
            <w:r w:rsidR="007C363C">
              <w:t xml:space="preserve">e Associazioni che aderiscono alla produzione dei Badge, secondo lo schema dei contenuti del Badge che prevede individuazione degli </w:t>
            </w:r>
            <w:r>
              <w:t>obiettivi</w:t>
            </w:r>
            <w:r w:rsidR="007C363C">
              <w:t xml:space="preserve"> di apprendimento</w:t>
            </w:r>
            <w:r>
              <w:t>,</w:t>
            </w:r>
            <w:r w:rsidR="007C363C">
              <w:t xml:space="preserve"> delle competenze oggetto delle attività di rafforzamento in termini di </w:t>
            </w:r>
            <w:r>
              <w:t xml:space="preserve">conoscenze, abilità e competenze trasversali. </w:t>
            </w:r>
          </w:p>
          <w:p w14:paraId="4C385A0B" w14:textId="77777777" w:rsidR="00293284" w:rsidRPr="00A96344" w:rsidRDefault="00293284" w:rsidP="00052F60">
            <w:pPr>
              <w:jc w:val="both"/>
              <w:rPr>
                <w:b/>
                <w:u w:val="single"/>
              </w:rPr>
            </w:pPr>
          </w:p>
        </w:tc>
        <w:tc>
          <w:tcPr>
            <w:tcW w:w="2834" w:type="dxa"/>
          </w:tcPr>
          <w:p w14:paraId="28E34205" w14:textId="38BF479A" w:rsidR="00293284" w:rsidRPr="00120FD2" w:rsidRDefault="0036429E" w:rsidP="00052F60">
            <w:pPr>
              <w:jc w:val="both"/>
              <w:rPr>
                <w:i/>
              </w:rPr>
            </w:pPr>
            <w:r w:rsidRPr="002A3C73">
              <w:rPr>
                <w:i/>
              </w:rPr>
              <w:t xml:space="preserve">Inviare </w:t>
            </w:r>
            <w:r>
              <w:rPr>
                <w:i/>
              </w:rPr>
              <w:t>a Sam non va in vacanza</w:t>
            </w:r>
            <w:r w:rsidRPr="002A3C73">
              <w:rPr>
                <w:i/>
              </w:rPr>
              <w:t xml:space="preserve"> per ciascuna micro-</w:t>
            </w:r>
            <w:r>
              <w:rPr>
                <w:i/>
              </w:rPr>
              <w:t>gruppo</w:t>
            </w:r>
            <w:r w:rsidRPr="002A3C73">
              <w:rPr>
                <w:i/>
              </w:rPr>
              <w:t xml:space="preserve"> il contenuto da inserire all’interno del badg</w:t>
            </w:r>
            <w:r>
              <w:rPr>
                <w:i/>
              </w:rPr>
              <w:t xml:space="preserve">e, elenco dei partecipanti alla </w:t>
            </w:r>
            <w:proofErr w:type="gramStart"/>
            <w:r>
              <w:rPr>
                <w:i/>
              </w:rPr>
              <w:t>micro comunità</w:t>
            </w:r>
            <w:proofErr w:type="gramEnd"/>
            <w:r>
              <w:rPr>
                <w:i/>
              </w:rPr>
              <w:t xml:space="preserve"> con la classe/scuola di riferimento.</w:t>
            </w:r>
            <w:r w:rsidR="007909A2">
              <w:rPr>
                <w:i/>
              </w:rPr>
              <w:t xml:space="preserve"> Va inviato un file </w:t>
            </w:r>
            <w:proofErr w:type="spellStart"/>
            <w:r w:rsidR="007909A2">
              <w:rPr>
                <w:i/>
              </w:rPr>
              <w:t>excel</w:t>
            </w:r>
            <w:proofErr w:type="spellEnd"/>
            <w:r w:rsidR="007909A2">
              <w:rPr>
                <w:i/>
              </w:rPr>
              <w:t xml:space="preserve"> per ogni classe secondo il tracciato che fornirà il Comitato Tecnico.</w:t>
            </w:r>
          </w:p>
        </w:tc>
      </w:tr>
      <w:tr w:rsidR="00AA4DC0" w14:paraId="22C19058" w14:textId="77777777" w:rsidTr="007C363C">
        <w:tc>
          <w:tcPr>
            <w:tcW w:w="1368" w:type="dxa"/>
            <w:vMerge w:val="restart"/>
          </w:tcPr>
          <w:p w14:paraId="14150449" w14:textId="77777777" w:rsidR="00293284" w:rsidRPr="00A96344" w:rsidRDefault="00293284" w:rsidP="00052F60">
            <w:pPr>
              <w:jc w:val="both"/>
              <w:rPr>
                <w:b/>
              </w:rPr>
            </w:pPr>
            <w:r w:rsidRPr="00A96344">
              <w:rPr>
                <w:b/>
              </w:rPr>
              <w:t>Allegati</w:t>
            </w:r>
            <w:r>
              <w:t xml:space="preserve"> </w:t>
            </w:r>
            <w:r w:rsidRPr="006042D6">
              <w:rPr>
                <w:b/>
              </w:rPr>
              <w:t>pubblici</w:t>
            </w:r>
            <w:r>
              <w:t xml:space="preserve"> del Badge</w:t>
            </w:r>
          </w:p>
        </w:tc>
        <w:tc>
          <w:tcPr>
            <w:tcW w:w="1321" w:type="dxa"/>
            <w:vMerge w:val="restart"/>
          </w:tcPr>
          <w:p w14:paraId="05521095" w14:textId="77777777" w:rsidR="00293284" w:rsidRDefault="00293284" w:rsidP="00052F60">
            <w:r>
              <w:t xml:space="preserve">Definire allegati </w:t>
            </w:r>
            <w:r w:rsidRPr="006042D6">
              <w:rPr>
                <w:u w:val="single"/>
              </w:rPr>
              <w:t>pubblici</w:t>
            </w:r>
            <w:r>
              <w:t xml:space="preserve"> da inserire nel badge</w:t>
            </w:r>
          </w:p>
        </w:tc>
        <w:tc>
          <w:tcPr>
            <w:tcW w:w="1985" w:type="dxa"/>
          </w:tcPr>
          <w:p w14:paraId="3852D01D" w14:textId="4AEE71E6" w:rsidR="00293284" w:rsidRDefault="0036429E" w:rsidP="00052F60">
            <w:pPr>
              <w:jc w:val="both"/>
            </w:pPr>
            <w:r w:rsidRPr="007C363C">
              <w:rPr>
                <w:b/>
                <w:bCs/>
              </w:rPr>
              <w:t>Partecipazione a Sam non va in vacanza</w:t>
            </w:r>
          </w:p>
        </w:tc>
        <w:tc>
          <w:tcPr>
            <w:tcW w:w="2692" w:type="dxa"/>
          </w:tcPr>
          <w:p w14:paraId="5C06B3E9" w14:textId="77777777" w:rsidR="00293284" w:rsidRPr="00EC0E4A" w:rsidRDefault="00293284" w:rsidP="00052F60">
            <w:pPr>
              <w:jc w:val="both"/>
            </w:pPr>
            <w:r w:rsidRPr="00EC0E4A">
              <w:t xml:space="preserve">Gli allegati verranno definiti dalla Fondazione e potranno comprendere ad esempio: programma, presentazione iniziativa, elenco associazioni che hanno collaborato. </w:t>
            </w:r>
          </w:p>
          <w:p w14:paraId="0830E783" w14:textId="77777777" w:rsidR="00293284" w:rsidRPr="00EC0E4A" w:rsidRDefault="00293284" w:rsidP="00052F60">
            <w:pPr>
              <w:jc w:val="both"/>
            </w:pPr>
          </w:p>
        </w:tc>
        <w:tc>
          <w:tcPr>
            <w:tcW w:w="2834" w:type="dxa"/>
          </w:tcPr>
          <w:p w14:paraId="572E355A" w14:textId="77777777" w:rsidR="00293284" w:rsidRPr="00120FD2" w:rsidRDefault="00293284" w:rsidP="00052F60">
            <w:pPr>
              <w:jc w:val="both"/>
              <w:rPr>
                <w:i/>
              </w:rPr>
            </w:pPr>
          </w:p>
        </w:tc>
      </w:tr>
      <w:tr w:rsidR="00F85085" w14:paraId="0BD1CFE5" w14:textId="77777777" w:rsidTr="007C363C">
        <w:tc>
          <w:tcPr>
            <w:tcW w:w="1368" w:type="dxa"/>
            <w:vMerge/>
          </w:tcPr>
          <w:p w14:paraId="76CB40DB" w14:textId="77777777" w:rsidR="00293284" w:rsidRPr="00A96344" w:rsidRDefault="00293284" w:rsidP="00052F60">
            <w:pPr>
              <w:jc w:val="both"/>
              <w:rPr>
                <w:b/>
              </w:rPr>
            </w:pPr>
          </w:p>
        </w:tc>
        <w:tc>
          <w:tcPr>
            <w:tcW w:w="1321" w:type="dxa"/>
            <w:vMerge/>
          </w:tcPr>
          <w:p w14:paraId="6E83F6EF" w14:textId="77777777" w:rsidR="00293284" w:rsidRDefault="00293284" w:rsidP="00052F60"/>
        </w:tc>
        <w:tc>
          <w:tcPr>
            <w:tcW w:w="1985" w:type="dxa"/>
          </w:tcPr>
          <w:p w14:paraId="57A525E2" w14:textId="7D1E21B7" w:rsidR="00293284" w:rsidRDefault="007C363C" w:rsidP="00052F60">
            <w:pPr>
              <w:jc w:val="both"/>
            </w:pPr>
            <w:r>
              <w:rPr>
                <w:b/>
              </w:rPr>
              <w:t>Lavoro delle microcomunità</w:t>
            </w:r>
          </w:p>
        </w:tc>
        <w:tc>
          <w:tcPr>
            <w:tcW w:w="2692" w:type="dxa"/>
          </w:tcPr>
          <w:p w14:paraId="75AB4111" w14:textId="4343A53B" w:rsidR="00293284" w:rsidRPr="00EC0E4A" w:rsidRDefault="00293284" w:rsidP="00052F60">
            <w:pPr>
              <w:jc w:val="both"/>
            </w:pPr>
            <w:r w:rsidRPr="00EC0E4A">
              <w:t>Le associazioni inseri</w:t>
            </w:r>
            <w:r w:rsidR="007C363C">
              <w:t>scono</w:t>
            </w:r>
            <w:r w:rsidRPr="00EC0E4A">
              <w:t xml:space="preserve"> gli elaborati</w:t>
            </w:r>
            <w:r w:rsidR="007C363C">
              <w:t xml:space="preserve"> (uno o più)</w:t>
            </w:r>
            <w:r w:rsidRPr="00EC0E4A">
              <w:t xml:space="preserve"> che ciascuna micro-comunità ha realizzato </w:t>
            </w:r>
            <w:r w:rsidRPr="00EC0E4A">
              <w:rPr>
                <w:rFonts w:ascii="Calibri" w:eastAsia="Calibri" w:hAnsi="Calibri" w:cs="Times New Roman"/>
              </w:rPr>
              <w:t>(output del lavoro, presentazione dell'esperienza, ecc.).</w:t>
            </w:r>
          </w:p>
        </w:tc>
        <w:tc>
          <w:tcPr>
            <w:tcW w:w="2834" w:type="dxa"/>
          </w:tcPr>
          <w:p w14:paraId="45EC0D94" w14:textId="08226C48" w:rsidR="00AA4DC0" w:rsidRPr="00AA4DC0" w:rsidRDefault="00AA4DC0" w:rsidP="00AA4DC0">
            <w:pPr>
              <w:jc w:val="both"/>
              <w:rPr>
                <w:i/>
              </w:rPr>
            </w:pPr>
            <w:r>
              <w:rPr>
                <w:i/>
              </w:rPr>
              <w:t>Come descritto alla fase di editing</w:t>
            </w:r>
          </w:p>
        </w:tc>
      </w:tr>
      <w:tr w:rsidR="00AA4DC0" w14:paraId="7D929B6E" w14:textId="77777777" w:rsidTr="007C363C">
        <w:tc>
          <w:tcPr>
            <w:tcW w:w="1368" w:type="dxa"/>
            <w:vMerge/>
          </w:tcPr>
          <w:p w14:paraId="0B21319A" w14:textId="77777777" w:rsidR="00293284" w:rsidRPr="00A96344" w:rsidRDefault="00293284" w:rsidP="00052F60">
            <w:pPr>
              <w:jc w:val="both"/>
              <w:rPr>
                <w:b/>
              </w:rPr>
            </w:pPr>
          </w:p>
        </w:tc>
        <w:tc>
          <w:tcPr>
            <w:tcW w:w="1321" w:type="dxa"/>
            <w:vMerge/>
          </w:tcPr>
          <w:p w14:paraId="13789745" w14:textId="77777777" w:rsidR="00293284" w:rsidRDefault="00293284" w:rsidP="00052F60"/>
        </w:tc>
        <w:tc>
          <w:tcPr>
            <w:tcW w:w="1985" w:type="dxa"/>
          </w:tcPr>
          <w:p w14:paraId="144FFFFF" w14:textId="77777777" w:rsidR="00293284" w:rsidRPr="001719FB" w:rsidRDefault="00293284" w:rsidP="00052F60">
            <w:pPr>
              <w:jc w:val="both"/>
            </w:pPr>
            <w:r>
              <w:t>“</w:t>
            </w:r>
            <w:r w:rsidRPr="00280777">
              <w:rPr>
                <w:b/>
              </w:rPr>
              <w:t>Competenze base”</w:t>
            </w:r>
          </w:p>
        </w:tc>
        <w:tc>
          <w:tcPr>
            <w:tcW w:w="2692" w:type="dxa"/>
          </w:tcPr>
          <w:p w14:paraId="4DD4696A" w14:textId="1CF09E6E" w:rsidR="00293284" w:rsidRPr="001719FB" w:rsidRDefault="00AA4DC0" w:rsidP="00217CD4">
            <w:pPr>
              <w:jc w:val="both"/>
            </w:pPr>
            <w:r>
              <w:t xml:space="preserve">Le associazioni creano i singoli Badge </w:t>
            </w:r>
            <w:r w:rsidR="000F2DAB">
              <w:t xml:space="preserve">(un badge per ogni partecipante e per ogni competenza). Il contenuto del Badge può essere ripreso sulla base dello </w:t>
            </w:r>
            <w:r w:rsidR="000F2DAB">
              <w:lastRenderedPageBreak/>
              <w:t>schema degli obiettivi di apprendimento indicati nella tabella in coda a questo documento.</w:t>
            </w:r>
          </w:p>
        </w:tc>
        <w:tc>
          <w:tcPr>
            <w:tcW w:w="2834" w:type="dxa"/>
          </w:tcPr>
          <w:p w14:paraId="041B9EBD" w14:textId="4018D035" w:rsidR="00F85085" w:rsidRDefault="00293284" w:rsidP="00052F60">
            <w:pPr>
              <w:jc w:val="both"/>
              <w:rPr>
                <w:i/>
              </w:rPr>
            </w:pPr>
            <w:r w:rsidRPr="00120FD2">
              <w:rPr>
                <w:i/>
              </w:rPr>
              <w:lastRenderedPageBreak/>
              <w:t>Per ciasc</w:t>
            </w:r>
            <w:r w:rsidR="00F85085">
              <w:rPr>
                <w:i/>
              </w:rPr>
              <w:t xml:space="preserve">una scuola di riferimento </w:t>
            </w:r>
            <w:r w:rsidRPr="00120FD2">
              <w:rPr>
                <w:i/>
              </w:rPr>
              <w:t xml:space="preserve">l’Associazione dovrà predisporre una </w:t>
            </w:r>
            <w:r w:rsidR="00F85085">
              <w:rPr>
                <w:i/>
              </w:rPr>
              <w:t>cartella</w:t>
            </w:r>
            <w:r w:rsidR="00AA4DC0">
              <w:rPr>
                <w:i/>
              </w:rPr>
              <w:t xml:space="preserve"> </w:t>
            </w:r>
            <w:r w:rsidR="00F85085">
              <w:rPr>
                <w:i/>
              </w:rPr>
              <w:t xml:space="preserve">per ogni </w:t>
            </w:r>
            <w:proofErr w:type="gramStart"/>
            <w:r w:rsidR="00F85085" w:rsidRPr="00570EAE">
              <w:rPr>
                <w:i/>
              </w:rPr>
              <w:t>micro comunità</w:t>
            </w:r>
            <w:proofErr w:type="gramEnd"/>
            <w:r w:rsidR="0071625F">
              <w:rPr>
                <w:i/>
              </w:rPr>
              <w:t xml:space="preserve"> (nel caso di sia agito su più competenze, una per ogni competenza di base)</w:t>
            </w:r>
            <w:r w:rsidR="00AA4DC0" w:rsidRPr="00570EAE">
              <w:rPr>
                <w:i/>
              </w:rPr>
              <w:t xml:space="preserve"> contenente</w:t>
            </w:r>
            <w:r w:rsidR="0071625F">
              <w:rPr>
                <w:i/>
              </w:rPr>
              <w:t>:</w:t>
            </w:r>
          </w:p>
          <w:p w14:paraId="19BE64D0" w14:textId="1E31810A" w:rsidR="00F85085" w:rsidRDefault="00F85085" w:rsidP="00F85085">
            <w:pPr>
              <w:pStyle w:val="Paragrafoelenco"/>
              <w:numPr>
                <w:ilvl w:val="0"/>
                <w:numId w:val="6"/>
              </w:numPr>
              <w:spacing w:line="240" w:lineRule="auto"/>
              <w:jc w:val="both"/>
              <w:rPr>
                <w:i/>
              </w:rPr>
            </w:pPr>
            <w:r w:rsidRPr="00F85085">
              <w:rPr>
                <w:i/>
              </w:rPr>
              <w:lastRenderedPageBreak/>
              <w:t xml:space="preserve">un file Excel nominato con il nome della </w:t>
            </w:r>
            <w:proofErr w:type="gramStart"/>
            <w:r w:rsidRPr="00570EAE">
              <w:rPr>
                <w:i/>
              </w:rPr>
              <w:t>micro comunità</w:t>
            </w:r>
            <w:proofErr w:type="gramEnd"/>
            <w:r w:rsidR="00570EAE">
              <w:rPr>
                <w:i/>
              </w:rPr>
              <w:t xml:space="preserve"> </w:t>
            </w:r>
            <w:r w:rsidR="0071625F">
              <w:rPr>
                <w:i/>
              </w:rPr>
              <w:t>(o per ogni competenza)</w:t>
            </w:r>
            <w:r w:rsidR="00570EAE">
              <w:rPr>
                <w:i/>
                <w:highlight w:val="yellow"/>
              </w:rPr>
              <w:t xml:space="preserve"> </w:t>
            </w:r>
            <w:r w:rsidRPr="00F85085">
              <w:rPr>
                <w:i/>
              </w:rPr>
              <w:t xml:space="preserve">(secondo il tracciato che verrà trasmesso dal Comitato tecnico) </w:t>
            </w:r>
          </w:p>
          <w:p w14:paraId="68DCE6E4" w14:textId="18A32E74" w:rsidR="00293284" w:rsidRPr="00F85085" w:rsidRDefault="00293284" w:rsidP="002E124C">
            <w:pPr>
              <w:pStyle w:val="Paragrafoelenco"/>
              <w:numPr>
                <w:ilvl w:val="0"/>
                <w:numId w:val="6"/>
              </w:numPr>
              <w:spacing w:line="240" w:lineRule="auto"/>
              <w:jc w:val="both"/>
              <w:rPr>
                <w:i/>
              </w:rPr>
            </w:pPr>
            <w:r w:rsidRPr="00F85085">
              <w:rPr>
                <w:i/>
              </w:rPr>
              <w:t>“</w:t>
            </w:r>
            <w:r w:rsidRPr="00F85085">
              <w:rPr>
                <w:i/>
                <w:u w:val="single"/>
              </w:rPr>
              <w:t>Allegati</w:t>
            </w:r>
            <w:r w:rsidRPr="00F85085">
              <w:rPr>
                <w:i/>
              </w:rPr>
              <w:t xml:space="preserve">” </w:t>
            </w:r>
            <w:r w:rsidR="00F85085">
              <w:rPr>
                <w:i/>
              </w:rPr>
              <w:t xml:space="preserve">relativi alla documentazione a supporto </w:t>
            </w:r>
            <w:r w:rsidR="00F85085" w:rsidRPr="00570EAE">
              <w:rPr>
                <w:i/>
              </w:rPr>
              <w:t>del lavoro realizzato</w:t>
            </w:r>
          </w:p>
        </w:tc>
      </w:tr>
      <w:tr w:rsidR="00AA4DC0" w14:paraId="5A913F23" w14:textId="77777777" w:rsidTr="007C363C">
        <w:trPr>
          <w:trHeight w:val="2008"/>
        </w:trPr>
        <w:tc>
          <w:tcPr>
            <w:tcW w:w="1368" w:type="dxa"/>
          </w:tcPr>
          <w:p w14:paraId="7FA8030A" w14:textId="77777777" w:rsidR="00293284" w:rsidRPr="00A96344" w:rsidRDefault="00293284" w:rsidP="00052F60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Grafica del Badge</w:t>
            </w:r>
          </w:p>
        </w:tc>
        <w:tc>
          <w:tcPr>
            <w:tcW w:w="1321" w:type="dxa"/>
          </w:tcPr>
          <w:p w14:paraId="6B89818E" w14:textId="2FFF6C65" w:rsidR="00293284" w:rsidRDefault="00217CD4" w:rsidP="00052F60">
            <w:pPr>
              <w:jc w:val="both"/>
            </w:pPr>
            <w:r>
              <w:t>Tutt</w:t>
            </w:r>
            <w:r w:rsidR="000F2DAB">
              <w:t>e le grafiche de</w:t>
            </w:r>
            <w:r>
              <w:t>i badge sono progettati dalla Fondazione in collaborazione con IQC e riporteranno oltre alle informazioni sul contenuto del badge il logo dell’Associazione</w:t>
            </w:r>
          </w:p>
        </w:tc>
        <w:tc>
          <w:tcPr>
            <w:tcW w:w="1985" w:type="dxa"/>
          </w:tcPr>
          <w:p w14:paraId="153C0638" w14:textId="6DD389D2" w:rsidR="00293284" w:rsidRPr="006B16E3" w:rsidRDefault="00293284" w:rsidP="00052F60">
            <w:pPr>
              <w:jc w:val="both"/>
              <w:rPr>
                <w:b/>
              </w:rPr>
            </w:pPr>
            <w:r w:rsidRPr="006B16E3">
              <w:rPr>
                <w:b/>
              </w:rPr>
              <w:t>“</w:t>
            </w:r>
            <w:r w:rsidR="00217CD4">
              <w:rPr>
                <w:b/>
              </w:rPr>
              <w:t>Partecipazione</w:t>
            </w:r>
            <w:r w:rsidRPr="006B16E3">
              <w:rPr>
                <w:b/>
              </w:rPr>
              <w:t>”; “Competenz</w:t>
            </w:r>
            <w:r w:rsidR="00217CD4">
              <w:rPr>
                <w:b/>
              </w:rPr>
              <w:t>a di</w:t>
            </w:r>
            <w:r w:rsidRPr="006B16E3">
              <w:rPr>
                <w:b/>
              </w:rPr>
              <w:t xml:space="preserve"> base” e “</w:t>
            </w:r>
            <w:r w:rsidR="000F2DAB">
              <w:rPr>
                <w:b/>
              </w:rPr>
              <w:t>Prodotto della micro comunità</w:t>
            </w:r>
            <w:r w:rsidRPr="006B16E3">
              <w:rPr>
                <w:b/>
              </w:rPr>
              <w:t>”</w:t>
            </w:r>
          </w:p>
        </w:tc>
        <w:tc>
          <w:tcPr>
            <w:tcW w:w="2692" w:type="dxa"/>
          </w:tcPr>
          <w:p w14:paraId="0DB6ADF5" w14:textId="5E6BD1B8" w:rsidR="00293284" w:rsidRDefault="000F2DAB" w:rsidP="00052F60">
            <w:pPr>
              <w:jc w:val="both"/>
            </w:pPr>
            <w:r>
              <w:t>Inviano i loghi a Sam non va in vacanza</w:t>
            </w:r>
          </w:p>
          <w:p w14:paraId="343C5AB5" w14:textId="77777777" w:rsidR="00293284" w:rsidRDefault="00293284" w:rsidP="00052F60">
            <w:pPr>
              <w:jc w:val="both"/>
            </w:pPr>
          </w:p>
          <w:p w14:paraId="0A70AF45" w14:textId="77777777" w:rsidR="00293284" w:rsidRDefault="00293284" w:rsidP="00052F60">
            <w:pPr>
              <w:jc w:val="both"/>
            </w:pPr>
          </w:p>
          <w:p w14:paraId="2000918E" w14:textId="77777777" w:rsidR="00293284" w:rsidRDefault="00293284" w:rsidP="00052F60">
            <w:pPr>
              <w:jc w:val="both"/>
            </w:pPr>
          </w:p>
          <w:p w14:paraId="50DCC3DC" w14:textId="77777777" w:rsidR="00293284" w:rsidRDefault="00293284" w:rsidP="00052F60">
            <w:pPr>
              <w:jc w:val="both"/>
            </w:pPr>
          </w:p>
          <w:p w14:paraId="4052AF81" w14:textId="77777777" w:rsidR="00293284" w:rsidRDefault="00293284" w:rsidP="00052F60">
            <w:pPr>
              <w:jc w:val="both"/>
            </w:pPr>
          </w:p>
        </w:tc>
        <w:tc>
          <w:tcPr>
            <w:tcW w:w="2834" w:type="dxa"/>
          </w:tcPr>
          <w:p w14:paraId="61C92A2B" w14:textId="77777777" w:rsidR="000F2DAB" w:rsidRDefault="000F2DAB" w:rsidP="000F2DAB">
            <w:pPr>
              <w:jc w:val="both"/>
            </w:pPr>
            <w:r>
              <w:t>Inviano i loghi a Sam non va in vacanza</w:t>
            </w:r>
          </w:p>
          <w:p w14:paraId="3F23C6DF" w14:textId="5220256D" w:rsidR="00293284" w:rsidRDefault="00293284" w:rsidP="00052F60">
            <w:pPr>
              <w:jc w:val="both"/>
            </w:pPr>
          </w:p>
        </w:tc>
      </w:tr>
      <w:tr w:rsidR="000F2DAB" w14:paraId="1F06464A" w14:textId="77777777" w:rsidTr="007C363C">
        <w:trPr>
          <w:trHeight w:val="2008"/>
        </w:trPr>
        <w:tc>
          <w:tcPr>
            <w:tcW w:w="1368" w:type="dxa"/>
          </w:tcPr>
          <w:p w14:paraId="19FAEF77" w14:textId="7CCCB781" w:rsidR="000F2DAB" w:rsidRDefault="000F2DAB" w:rsidP="00052F60">
            <w:pPr>
              <w:jc w:val="both"/>
              <w:rPr>
                <w:b/>
              </w:rPr>
            </w:pPr>
            <w:r>
              <w:rPr>
                <w:b/>
              </w:rPr>
              <w:t>Invio dei Badge</w:t>
            </w:r>
          </w:p>
        </w:tc>
        <w:tc>
          <w:tcPr>
            <w:tcW w:w="1321" w:type="dxa"/>
          </w:tcPr>
          <w:p w14:paraId="4AC16299" w14:textId="6237F3BC" w:rsidR="000F2DAB" w:rsidRDefault="000F2DAB" w:rsidP="00052F60">
            <w:pPr>
              <w:jc w:val="both"/>
            </w:pPr>
            <w:r>
              <w:t>I badge vanno inviati prioritariamente alle Scuole di riferimento. Per i partecipanti in transizione (passaggio dalla 5 alla prima media e dalla terza alle superiori) vanno inviati alle Famiglie. Punto di attenzione: vanno richiesti gli indirizzi mail delle famiglie.</w:t>
            </w:r>
          </w:p>
        </w:tc>
        <w:tc>
          <w:tcPr>
            <w:tcW w:w="1985" w:type="dxa"/>
          </w:tcPr>
          <w:p w14:paraId="77F07486" w14:textId="34015822" w:rsidR="000F2DAB" w:rsidRPr="006B16E3" w:rsidRDefault="000F2DAB" w:rsidP="00052F60">
            <w:pPr>
              <w:jc w:val="both"/>
              <w:rPr>
                <w:b/>
              </w:rPr>
            </w:pPr>
            <w:r>
              <w:rPr>
                <w:b/>
              </w:rPr>
              <w:t>Tutti i Badge prodotti da Fondazione per la Scuola verranno trasmessi alle Scuole di riferimento o, in subordine, alle famiglie (casi in transizione).</w:t>
            </w:r>
          </w:p>
        </w:tc>
        <w:tc>
          <w:tcPr>
            <w:tcW w:w="2692" w:type="dxa"/>
          </w:tcPr>
          <w:p w14:paraId="5EB33CED" w14:textId="632441CC" w:rsidR="000F2DAB" w:rsidRDefault="000F2DAB" w:rsidP="00052F60">
            <w:pPr>
              <w:jc w:val="both"/>
            </w:pPr>
            <w:r>
              <w:t>I Badge prodotti dalle Associazioni vanno trasmessi alle Scuole di riferimento.</w:t>
            </w:r>
          </w:p>
        </w:tc>
        <w:tc>
          <w:tcPr>
            <w:tcW w:w="2834" w:type="dxa"/>
          </w:tcPr>
          <w:p w14:paraId="1D3540DE" w14:textId="77777777" w:rsidR="000F2DAB" w:rsidRDefault="000F2DAB" w:rsidP="00052F60">
            <w:pPr>
              <w:jc w:val="both"/>
            </w:pPr>
          </w:p>
        </w:tc>
      </w:tr>
    </w:tbl>
    <w:p w14:paraId="113011A9" w14:textId="35252806" w:rsidR="00293284" w:rsidRDefault="00293284" w:rsidP="00293284">
      <w:pPr>
        <w:jc w:val="both"/>
      </w:pPr>
    </w:p>
    <w:p w14:paraId="6D7D35F5" w14:textId="778BF8A7" w:rsidR="00293284" w:rsidRDefault="00293284" w:rsidP="00293284">
      <w:pPr>
        <w:jc w:val="both"/>
      </w:pPr>
    </w:p>
    <w:p w14:paraId="744F40E5" w14:textId="77777777" w:rsidR="00464996" w:rsidRDefault="00464996" w:rsidP="00293284">
      <w:pPr>
        <w:jc w:val="both"/>
        <w:rPr>
          <w:rFonts w:ascii="Calibri,Italic" w:hAnsi="Calibri,Italic" w:cs="Calibri,Italic"/>
          <w:szCs w:val="24"/>
        </w:rPr>
      </w:pPr>
    </w:p>
    <w:p w14:paraId="15756552" w14:textId="77777777" w:rsidR="00464996" w:rsidRDefault="00464996" w:rsidP="00293284">
      <w:pPr>
        <w:jc w:val="both"/>
        <w:rPr>
          <w:rFonts w:ascii="Calibri,Italic" w:hAnsi="Calibri,Italic" w:cs="Calibri,Italic"/>
          <w:szCs w:val="24"/>
        </w:rPr>
      </w:pPr>
    </w:p>
    <w:p w14:paraId="7C1367AE" w14:textId="1F798F26" w:rsidR="00293284" w:rsidRDefault="000F2DAB" w:rsidP="00293284">
      <w:pPr>
        <w:jc w:val="both"/>
        <w:rPr>
          <w:rFonts w:ascii="Calibri,Italic" w:hAnsi="Calibri,Italic" w:cs="Calibri,Italic"/>
          <w:szCs w:val="24"/>
        </w:rPr>
      </w:pPr>
      <w:r>
        <w:rPr>
          <w:rFonts w:ascii="Calibri,Italic" w:hAnsi="Calibri,Italic" w:cs="Calibri,Italic"/>
          <w:szCs w:val="24"/>
        </w:rPr>
        <w:t>In fase di progettazione del Badge la piattaforma richiede alcune informazioni da inserire ne riportiamo le principali con le indicazioni dei contenuti cui fare riferimento:</w:t>
      </w:r>
    </w:p>
    <w:p w14:paraId="69C33AA8" w14:textId="513329A3" w:rsidR="0097785A" w:rsidRPr="00D37932" w:rsidRDefault="0097785A" w:rsidP="0097785A">
      <w:pPr>
        <w:numPr>
          <w:ilvl w:val="0"/>
          <w:numId w:val="8"/>
        </w:numPr>
        <w:ind w:left="426" w:hanging="426"/>
        <w:contextualSpacing/>
        <w:rPr>
          <w:rFonts w:ascii="Calibri" w:eastAsia="Calibri" w:hAnsi="Calibri" w:cs="Calibri"/>
          <w:szCs w:val="24"/>
          <w:lang w:bidi="he-IL"/>
        </w:rPr>
      </w:pPr>
      <w:r w:rsidRPr="00D37932">
        <w:rPr>
          <w:rFonts w:ascii="Calibri" w:eastAsia="Calibri" w:hAnsi="Calibri" w:cs="Calibri"/>
          <w:szCs w:val="24"/>
          <w:lang w:bidi="he-IL"/>
        </w:rPr>
        <w:t>Struttura interna Open Badge</w:t>
      </w:r>
      <w:r w:rsidR="00E978CE">
        <w:rPr>
          <w:rFonts w:ascii="Calibri" w:eastAsia="Calibri" w:hAnsi="Calibri" w:cs="Calibri"/>
          <w:szCs w:val="24"/>
          <w:lang w:bidi="he-IL"/>
        </w:rPr>
        <w:t xml:space="preserve"> (le Associazioni lo utilizzeranno per i lavori delle </w:t>
      </w:r>
      <w:proofErr w:type="gramStart"/>
      <w:r w:rsidR="00E978CE">
        <w:rPr>
          <w:rFonts w:ascii="Calibri" w:eastAsia="Calibri" w:hAnsi="Calibri" w:cs="Calibri"/>
          <w:szCs w:val="24"/>
          <w:lang w:bidi="he-IL"/>
        </w:rPr>
        <w:t>micro comunità</w:t>
      </w:r>
      <w:proofErr w:type="gramEnd"/>
      <w:r w:rsidR="00E978CE">
        <w:rPr>
          <w:rFonts w:ascii="Calibri" w:eastAsia="Calibri" w:hAnsi="Calibri" w:cs="Calibri"/>
          <w:szCs w:val="24"/>
          <w:lang w:bidi="he-IL"/>
        </w:rPr>
        <w:t>)</w:t>
      </w:r>
      <w:r w:rsidRPr="00D37932">
        <w:rPr>
          <w:rFonts w:ascii="Calibri" w:eastAsia="Calibri" w:hAnsi="Calibri" w:cs="Calibri"/>
          <w:szCs w:val="24"/>
          <w:lang w:bidi="he-IL"/>
        </w:rPr>
        <w:t>:</w:t>
      </w:r>
    </w:p>
    <w:p w14:paraId="01AE2430" w14:textId="77777777" w:rsidR="0097785A" w:rsidRPr="00D37932" w:rsidRDefault="0097785A" w:rsidP="0097785A">
      <w:pPr>
        <w:ind w:left="426"/>
        <w:contextualSpacing/>
        <w:rPr>
          <w:rFonts w:ascii="Calibri" w:eastAsia="Calibri" w:hAnsi="Calibri" w:cs="Calibri"/>
          <w:b/>
          <w:szCs w:val="24"/>
          <w:lang w:bidi="he-I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97785A" w:rsidRPr="0060276C" w14:paraId="47D25593" w14:textId="77777777" w:rsidTr="005733E5">
        <w:tc>
          <w:tcPr>
            <w:tcW w:w="2122" w:type="dxa"/>
            <w:shd w:val="clear" w:color="auto" w:fill="auto"/>
          </w:tcPr>
          <w:p w14:paraId="10AF0129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Tipo di Badge</w:t>
            </w:r>
          </w:p>
        </w:tc>
        <w:tc>
          <w:tcPr>
            <w:tcW w:w="7506" w:type="dxa"/>
            <w:shd w:val="clear" w:color="auto" w:fill="auto"/>
          </w:tcPr>
          <w:p w14:paraId="24CC2C75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Open Badge</w:t>
            </w:r>
          </w:p>
        </w:tc>
      </w:tr>
      <w:tr w:rsidR="0097785A" w:rsidRPr="0060276C" w14:paraId="77A52B98" w14:textId="77777777" w:rsidTr="005733E5">
        <w:tc>
          <w:tcPr>
            <w:tcW w:w="2122" w:type="dxa"/>
            <w:shd w:val="clear" w:color="auto" w:fill="auto"/>
          </w:tcPr>
          <w:p w14:paraId="6B29D6C5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Data evento</w:t>
            </w:r>
          </w:p>
        </w:tc>
        <w:tc>
          <w:tcPr>
            <w:tcW w:w="7506" w:type="dxa"/>
            <w:shd w:val="clear" w:color="auto" w:fill="auto"/>
          </w:tcPr>
          <w:p w14:paraId="3F2132C3" w14:textId="77777777" w:rsidR="0097785A" w:rsidRPr="00AE3DF8" w:rsidRDefault="0097785A" w:rsidP="005733E5">
            <w:pPr>
              <w:rPr>
                <w:rFonts w:ascii="Calibri" w:eastAsia="Calibri" w:hAnsi="Calibri" w:cs="Calibri"/>
                <w:szCs w:val="24"/>
              </w:rPr>
            </w:pPr>
            <w:r w:rsidRPr="00AE3DF8">
              <w:rPr>
                <w:rFonts w:ascii="Calibri" w:eastAsia="Calibri" w:hAnsi="Calibri" w:cs="Calibri"/>
                <w:szCs w:val="24"/>
              </w:rPr>
              <w:t>Indicare data evento</w:t>
            </w:r>
          </w:p>
        </w:tc>
      </w:tr>
      <w:tr w:rsidR="0097785A" w:rsidRPr="0060276C" w14:paraId="7F47AC81" w14:textId="77777777" w:rsidTr="005733E5">
        <w:tc>
          <w:tcPr>
            <w:tcW w:w="2122" w:type="dxa"/>
            <w:shd w:val="clear" w:color="auto" w:fill="auto"/>
          </w:tcPr>
          <w:p w14:paraId="16864E5F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 xml:space="preserve">Crediti </w:t>
            </w:r>
          </w:p>
        </w:tc>
        <w:tc>
          <w:tcPr>
            <w:tcW w:w="7506" w:type="dxa"/>
            <w:shd w:val="clear" w:color="auto" w:fill="auto"/>
          </w:tcPr>
          <w:p w14:paraId="61FB58D7" w14:textId="77777777" w:rsidR="0097785A" w:rsidRDefault="0097785A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Scegliere tipologia e numero di crediti formativi se previsti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>es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ECM – ECP – CFP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 (non obbligatorio)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: </w:t>
            </w:r>
          </w:p>
          <w:p w14:paraId="39795892" w14:textId="1B63E2AA" w:rsidR="0097785A" w:rsidRPr="0097785A" w:rsidRDefault="0097785A" w:rsidP="0097785A">
            <w:pPr>
              <w:spacing w:after="0"/>
              <w:rPr>
                <w:rFonts w:ascii="Calibri" w:eastAsia="Calibri" w:hAnsi="Calibri" w:cs="Calibri"/>
                <w:iCs/>
                <w:szCs w:val="24"/>
              </w:rPr>
            </w:pPr>
            <w:r>
              <w:rPr>
                <w:rFonts w:ascii="Calibri" w:eastAsia="Calibri" w:hAnsi="Calibri" w:cs="Calibri"/>
                <w:iCs/>
                <w:szCs w:val="24"/>
              </w:rPr>
              <w:t xml:space="preserve">Nel nostro caso </w:t>
            </w:r>
            <w:r w:rsidRPr="0097785A">
              <w:rPr>
                <w:rFonts w:ascii="Calibri,Italic" w:hAnsi="Calibri,Italic" w:cs="Calibri,Italic"/>
                <w:szCs w:val="24"/>
              </w:rPr>
              <w:t>non compilare</w:t>
            </w:r>
          </w:p>
        </w:tc>
      </w:tr>
      <w:tr w:rsidR="0097785A" w:rsidRPr="0060276C" w14:paraId="3972C0B5" w14:textId="77777777" w:rsidTr="005733E5">
        <w:tc>
          <w:tcPr>
            <w:tcW w:w="2122" w:type="dxa"/>
            <w:shd w:val="clear" w:color="auto" w:fill="auto"/>
          </w:tcPr>
          <w:p w14:paraId="7BB1DE66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Etichetta del Badge</w:t>
            </w:r>
          </w:p>
        </w:tc>
        <w:tc>
          <w:tcPr>
            <w:tcW w:w="7506" w:type="dxa"/>
            <w:shd w:val="clear" w:color="auto" w:fill="auto"/>
          </w:tcPr>
          <w:p w14:paraId="541DFB4A" w14:textId="77777777" w:rsidR="0097785A" w:rsidRDefault="0097785A" w:rsidP="005733E5">
            <w:pPr>
              <w:jc w:val="both"/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titolo/nome evento che comparirà nella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 grafica del </w:t>
            </w:r>
            <w:proofErr w:type="gramStart"/>
            <w:r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>
              <w:rPr>
                <w:rFonts w:ascii="Calibri" w:eastAsia="Calibri" w:hAnsi="Calibri" w:cs="Calibri"/>
                <w:i/>
                <w:szCs w:val="24"/>
              </w:rPr>
              <w:t xml:space="preserve">: </w:t>
            </w:r>
          </w:p>
          <w:p w14:paraId="71ADF3E6" w14:textId="73486565" w:rsidR="0097785A" w:rsidRPr="0060276C" w:rsidRDefault="0097785A" w:rsidP="0097785A">
            <w:pPr>
              <w:spacing w:after="0"/>
              <w:jc w:val="both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>el nostro caso “Il prodotto dell’Estate”</w:t>
            </w:r>
          </w:p>
        </w:tc>
      </w:tr>
      <w:tr w:rsidR="0097785A" w:rsidRPr="0060276C" w14:paraId="305F148E" w14:textId="77777777" w:rsidTr="005733E5">
        <w:tc>
          <w:tcPr>
            <w:tcW w:w="2122" w:type="dxa"/>
            <w:shd w:val="clear" w:color="auto" w:fill="auto"/>
          </w:tcPr>
          <w:p w14:paraId="0257A6DD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Nome badge</w:t>
            </w:r>
          </w:p>
        </w:tc>
        <w:tc>
          <w:tcPr>
            <w:tcW w:w="7506" w:type="dxa"/>
            <w:shd w:val="clear" w:color="auto" w:fill="auto"/>
          </w:tcPr>
          <w:p w14:paraId="69326A14" w14:textId="77777777" w:rsid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titolo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 o sottotitolo</w:t>
            </w:r>
            <w:r>
              <w:rPr>
                <w:rFonts w:ascii="Calibri" w:eastAsia="Calibri" w:hAnsi="Calibri" w:cs="Calibri"/>
                <w:i/>
                <w:szCs w:val="24"/>
              </w:rPr>
              <w:t>: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 </w:t>
            </w:r>
          </w:p>
          <w:p w14:paraId="77A92E38" w14:textId="04707483" w:rsidR="0097785A" w:rsidRP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>el nostro caso “Il prodotto dell’Estate”, nome della scuola, nome della classe</w:t>
            </w:r>
          </w:p>
        </w:tc>
      </w:tr>
      <w:tr w:rsidR="0097785A" w:rsidRPr="0060276C" w14:paraId="3CC20C8C" w14:textId="77777777" w:rsidTr="005733E5">
        <w:tc>
          <w:tcPr>
            <w:tcW w:w="2122" w:type="dxa"/>
            <w:shd w:val="clear" w:color="auto" w:fill="auto"/>
          </w:tcPr>
          <w:p w14:paraId="4AA45FE1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Descrizione</w:t>
            </w:r>
          </w:p>
        </w:tc>
        <w:tc>
          <w:tcPr>
            <w:tcW w:w="7506" w:type="dxa"/>
            <w:shd w:val="clear" w:color="auto" w:fill="auto"/>
          </w:tcPr>
          <w:p w14:paraId="7A093018" w14:textId="77777777" w:rsid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descrizione evento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 xml:space="preserve">es 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Ottiene questo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chi partecipa all’evento ________. Chi ottiene questo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dimostra interesse in _______________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    </w:t>
            </w:r>
          </w:p>
          <w:p w14:paraId="1EFF21D8" w14:textId="4D86F18B" w:rsidR="0097785A" w:rsidRP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Nel nostro caso: H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a </w:t>
            </w:r>
            <w:r>
              <w:rPr>
                <w:rFonts w:ascii="Calibri,Italic" w:hAnsi="Calibri,Italic" w:cs="Calibri,Italic"/>
                <w:szCs w:val="24"/>
              </w:rPr>
              <w:t xml:space="preserve">partecipato alle attività della </w:t>
            </w:r>
            <w:proofErr w:type="gramStart"/>
            <w:r w:rsidRPr="00C73ECB">
              <w:rPr>
                <w:rFonts w:ascii="Calibri,Italic" w:hAnsi="Calibri,Italic" w:cs="Calibri,Italic"/>
                <w:szCs w:val="24"/>
              </w:rPr>
              <w:t>micro comunità</w:t>
            </w:r>
            <w:proofErr w:type="gramEnd"/>
            <w:r w:rsidRPr="00C73ECB">
              <w:rPr>
                <w:rFonts w:ascii="Calibri,Italic" w:hAnsi="Calibri,Italic" w:cs="Calibri,Italic"/>
                <w:szCs w:val="24"/>
              </w:rPr>
              <w:t xml:space="preserve"> che hanno rafforzato le competenze ………………. E le seguenti attitudini (lavorare in gruppo, realizzare un obiettivo…… ecc.)</w:t>
            </w:r>
          </w:p>
        </w:tc>
      </w:tr>
      <w:tr w:rsidR="0097785A" w:rsidRPr="0060276C" w14:paraId="61908FE9" w14:textId="77777777" w:rsidTr="005733E5">
        <w:tc>
          <w:tcPr>
            <w:tcW w:w="2122" w:type="dxa"/>
            <w:shd w:val="clear" w:color="auto" w:fill="auto"/>
          </w:tcPr>
          <w:p w14:paraId="7B682FB9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Criteri di rilascio</w:t>
            </w:r>
          </w:p>
        </w:tc>
        <w:tc>
          <w:tcPr>
            <w:tcW w:w="7506" w:type="dxa"/>
            <w:shd w:val="clear" w:color="auto" w:fill="auto"/>
          </w:tcPr>
          <w:p w14:paraId="2C9172D7" w14:textId="77777777" w:rsidR="0097785A" w:rsidRDefault="0097785A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criteri di rilascio del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>es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partecipazione ad almeno l’80% della durata dell’evento</w:t>
            </w:r>
          </w:p>
          <w:p w14:paraId="66FBB661" w14:textId="23BEBCEA" w:rsidR="0097785A" w:rsidRP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>
              <w:rPr>
                <w:rFonts w:ascii="Calibri,Bold" w:hAnsi="Calibri,Bold" w:cs="Calibri,Bold"/>
                <w:szCs w:val="24"/>
              </w:rPr>
              <w:t>N</w:t>
            </w:r>
            <w:r w:rsidRPr="00C73ECB">
              <w:rPr>
                <w:rFonts w:ascii="Calibri,Bold" w:hAnsi="Calibri,Bold" w:cs="Calibri,Bold"/>
                <w:szCs w:val="24"/>
              </w:rPr>
              <w:t>el nostro caso</w:t>
            </w:r>
            <w:r>
              <w:rPr>
                <w:rFonts w:ascii="Calibri,Bold" w:hAnsi="Calibri,Bold" w:cs="Calibri,Bold"/>
                <w:szCs w:val="24"/>
              </w:rPr>
              <w:t xml:space="preserve"> 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ha partecipato alle attività della </w:t>
            </w:r>
            <w:proofErr w:type="gramStart"/>
            <w:r w:rsidRPr="00C73ECB">
              <w:rPr>
                <w:rFonts w:ascii="Calibri,Italic" w:hAnsi="Calibri,Italic" w:cs="Calibri,Italic"/>
                <w:szCs w:val="24"/>
              </w:rPr>
              <w:t>micro comunità</w:t>
            </w:r>
            <w:proofErr w:type="gramEnd"/>
            <w:r w:rsidRPr="00C73ECB">
              <w:rPr>
                <w:rFonts w:ascii="Calibri,Italic" w:hAnsi="Calibri,Italic" w:cs="Calibri,Italic"/>
                <w:szCs w:val="24"/>
              </w:rPr>
              <w:t xml:space="preserve"> nel periodo estate 2021</w:t>
            </w:r>
          </w:p>
        </w:tc>
      </w:tr>
      <w:tr w:rsidR="0097785A" w:rsidRPr="0060276C" w14:paraId="03596925" w14:textId="77777777" w:rsidTr="005733E5">
        <w:tc>
          <w:tcPr>
            <w:tcW w:w="2122" w:type="dxa"/>
            <w:shd w:val="clear" w:color="auto" w:fill="auto"/>
          </w:tcPr>
          <w:p w14:paraId="01EDD456" w14:textId="77777777" w:rsidR="0097785A" w:rsidRPr="0060276C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Endorsment</w:t>
            </w:r>
          </w:p>
        </w:tc>
        <w:tc>
          <w:tcPr>
            <w:tcW w:w="7506" w:type="dxa"/>
            <w:shd w:val="clear" w:color="auto" w:fill="auto"/>
          </w:tcPr>
          <w:p w14:paraId="222BB416" w14:textId="77777777" w:rsidR="0097785A" w:rsidRDefault="0097785A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Nome delle organizzazioni che supportano l’evento (non obbligatorio)</w:t>
            </w:r>
          </w:p>
          <w:p w14:paraId="1BF78FEE" w14:textId="1AD024F8" w:rsidR="0097785A" w:rsidRPr="0097785A" w:rsidRDefault="0097785A" w:rsidP="00977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 xml:space="preserve">Nel nostro caso: </w:t>
            </w:r>
            <w:r w:rsidRPr="0097785A">
              <w:rPr>
                <w:rFonts w:ascii="Calibri,Italic" w:hAnsi="Calibri,Italic" w:cs="Calibri,Italic"/>
                <w:szCs w:val="24"/>
              </w:rPr>
              <w:t>non compilare</w:t>
            </w:r>
          </w:p>
        </w:tc>
      </w:tr>
      <w:tr w:rsidR="0097785A" w:rsidRPr="0060276C" w14:paraId="0BB17E38" w14:textId="77777777" w:rsidTr="005733E5">
        <w:tc>
          <w:tcPr>
            <w:tcW w:w="2122" w:type="dxa"/>
            <w:shd w:val="clear" w:color="auto" w:fill="auto"/>
          </w:tcPr>
          <w:p w14:paraId="18236618" w14:textId="77777777" w:rsidR="0097785A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Formatore</w:t>
            </w:r>
          </w:p>
        </w:tc>
        <w:tc>
          <w:tcPr>
            <w:tcW w:w="7506" w:type="dxa"/>
            <w:shd w:val="clear" w:color="auto" w:fill="auto"/>
          </w:tcPr>
          <w:p w14:paraId="063D792C" w14:textId="77777777" w:rsidR="0097785A" w:rsidRDefault="0097785A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Nome della persona che ha svolto l’evento (non obbligatorio)</w:t>
            </w:r>
          </w:p>
          <w:p w14:paraId="21105C4B" w14:textId="330F1DCC" w:rsidR="0097785A" w:rsidRDefault="0097785A" w:rsidP="00E978CE">
            <w:pPr>
              <w:spacing w:after="0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>el nostro caso il nome dell’educatore</w:t>
            </w:r>
          </w:p>
        </w:tc>
      </w:tr>
      <w:tr w:rsidR="0097785A" w:rsidRPr="0060276C" w14:paraId="7BCF9DD9" w14:textId="77777777" w:rsidTr="005733E5">
        <w:tc>
          <w:tcPr>
            <w:tcW w:w="2122" w:type="dxa"/>
            <w:shd w:val="clear" w:color="auto" w:fill="auto"/>
          </w:tcPr>
          <w:p w14:paraId="3343DD12" w14:textId="77777777" w:rsidR="0097785A" w:rsidRDefault="0097785A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Altre informazioni</w:t>
            </w:r>
          </w:p>
        </w:tc>
        <w:tc>
          <w:tcPr>
            <w:tcW w:w="7506" w:type="dxa"/>
            <w:shd w:val="clear" w:color="auto" w:fill="auto"/>
          </w:tcPr>
          <w:p w14:paraId="4B542027" w14:textId="77777777" w:rsidR="0097785A" w:rsidRDefault="0097785A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Inserire altre informazioni relative all’evento (non obbligatorio)</w:t>
            </w:r>
          </w:p>
          <w:p w14:paraId="4D84D441" w14:textId="0CD67C1B" w:rsidR="0097785A" w:rsidRDefault="0097785A" w:rsidP="00E978CE">
            <w:pPr>
              <w:spacing w:after="0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 xml:space="preserve">Nel nostro caso: 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Inserire </w:t>
            </w:r>
            <w:r>
              <w:rPr>
                <w:rFonts w:ascii="Calibri,Italic" w:hAnsi="Calibri,Italic" w:cs="Calibri,Italic"/>
                <w:szCs w:val="24"/>
              </w:rPr>
              <w:t xml:space="preserve">eventuali </w:t>
            </w:r>
            <w:r w:rsidRPr="00C73ECB">
              <w:rPr>
                <w:rFonts w:ascii="Calibri,Italic" w:hAnsi="Calibri,Italic" w:cs="Calibri,Italic"/>
                <w:szCs w:val="24"/>
              </w:rPr>
              <w:t>altre informazioni relative all’evento</w:t>
            </w:r>
            <w:r>
              <w:rPr>
                <w:rFonts w:ascii="Calibri,Italic" w:hAnsi="Calibri,Italic" w:cs="Calibri,Italic"/>
                <w:szCs w:val="24"/>
              </w:rPr>
              <w:t xml:space="preserve"> estivo</w:t>
            </w:r>
          </w:p>
        </w:tc>
      </w:tr>
    </w:tbl>
    <w:p w14:paraId="594EB3BB" w14:textId="77777777" w:rsidR="00075CCA" w:rsidRDefault="00075CCA" w:rsidP="00293284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Cs w:val="24"/>
        </w:rPr>
      </w:pPr>
    </w:p>
    <w:p w14:paraId="1CE1E4D2" w14:textId="6E44C479" w:rsidR="00E3117B" w:rsidRDefault="00E3117B" w:rsidP="00E3117B">
      <w:pPr>
        <w:ind w:left="426"/>
        <w:contextualSpacing/>
        <w:rPr>
          <w:rFonts w:ascii="Calibri" w:eastAsia="Calibri" w:hAnsi="Calibri" w:cs="Calibri"/>
          <w:szCs w:val="24"/>
          <w:lang w:bidi="he-IL"/>
        </w:rPr>
      </w:pPr>
    </w:p>
    <w:p w14:paraId="5F325136" w14:textId="28627D2E" w:rsidR="00E3117B" w:rsidRDefault="00E3117B" w:rsidP="00E3117B">
      <w:pPr>
        <w:ind w:left="426"/>
        <w:contextualSpacing/>
        <w:rPr>
          <w:rFonts w:ascii="Calibri" w:eastAsia="Calibri" w:hAnsi="Calibri" w:cs="Calibri"/>
          <w:szCs w:val="24"/>
          <w:lang w:bidi="he-IL"/>
        </w:rPr>
      </w:pPr>
    </w:p>
    <w:p w14:paraId="65690B26" w14:textId="09DDAEEA" w:rsidR="00E3117B" w:rsidRDefault="00E3117B" w:rsidP="00E3117B">
      <w:pPr>
        <w:ind w:left="426"/>
        <w:contextualSpacing/>
        <w:rPr>
          <w:rFonts w:ascii="Calibri" w:eastAsia="Calibri" w:hAnsi="Calibri" w:cs="Calibri"/>
          <w:szCs w:val="24"/>
          <w:lang w:bidi="he-IL"/>
        </w:rPr>
      </w:pPr>
    </w:p>
    <w:p w14:paraId="188BEF06" w14:textId="4B5D6C81" w:rsidR="00E3117B" w:rsidRDefault="00E3117B" w:rsidP="00E3117B">
      <w:pPr>
        <w:ind w:left="426"/>
        <w:contextualSpacing/>
        <w:rPr>
          <w:rFonts w:ascii="Calibri" w:eastAsia="Calibri" w:hAnsi="Calibri" w:cs="Calibri"/>
          <w:szCs w:val="24"/>
          <w:lang w:bidi="he-IL"/>
        </w:rPr>
      </w:pPr>
    </w:p>
    <w:p w14:paraId="5A187AF6" w14:textId="77777777" w:rsidR="00E3117B" w:rsidRPr="00E3117B" w:rsidRDefault="00E3117B" w:rsidP="00E3117B">
      <w:pPr>
        <w:ind w:left="426"/>
        <w:contextualSpacing/>
        <w:rPr>
          <w:rFonts w:ascii="Calibri" w:eastAsia="Calibri" w:hAnsi="Calibri" w:cs="Calibri"/>
          <w:szCs w:val="24"/>
          <w:lang w:bidi="he-IL"/>
        </w:rPr>
      </w:pPr>
    </w:p>
    <w:p w14:paraId="18588DCE" w14:textId="07AD42A2" w:rsidR="00E978CE" w:rsidRPr="00E3117B" w:rsidRDefault="00E978CE" w:rsidP="00E978CE">
      <w:pPr>
        <w:numPr>
          <w:ilvl w:val="0"/>
          <w:numId w:val="8"/>
        </w:numPr>
        <w:ind w:left="426" w:hanging="426"/>
        <w:contextualSpacing/>
        <w:rPr>
          <w:rFonts w:ascii="Calibri" w:eastAsia="Calibri" w:hAnsi="Calibri" w:cs="Calibri"/>
          <w:szCs w:val="24"/>
          <w:lang w:bidi="he-IL"/>
        </w:rPr>
      </w:pPr>
      <w:r w:rsidRPr="00D37932">
        <w:rPr>
          <w:rFonts w:ascii="Calibri" w:eastAsia="Calibri" w:hAnsi="Calibri" w:cs="Calibri"/>
          <w:szCs w:val="24"/>
          <w:lang w:bidi="he-IL"/>
        </w:rPr>
        <w:lastRenderedPageBreak/>
        <w:t>Struttura interna del Competence Badge relativo ad un’attività formativa: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798"/>
        <w:gridCol w:w="6"/>
      </w:tblGrid>
      <w:tr w:rsidR="00E978CE" w:rsidRPr="0060276C" w14:paraId="58BD8921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1844D49B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Tipo di Badge</w:t>
            </w:r>
          </w:p>
        </w:tc>
        <w:tc>
          <w:tcPr>
            <w:tcW w:w="6798" w:type="dxa"/>
            <w:shd w:val="clear" w:color="auto" w:fill="auto"/>
          </w:tcPr>
          <w:p w14:paraId="239CFDB3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Competence Badge</w:t>
            </w:r>
          </w:p>
        </w:tc>
      </w:tr>
      <w:tr w:rsidR="00E978CE" w:rsidRPr="0060276C" w14:paraId="6C43568A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7A428D4D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 xml:space="preserve">Crediti </w:t>
            </w:r>
          </w:p>
        </w:tc>
        <w:tc>
          <w:tcPr>
            <w:tcW w:w="6798" w:type="dxa"/>
            <w:shd w:val="clear" w:color="auto" w:fill="auto"/>
          </w:tcPr>
          <w:p w14:paraId="108578A5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Scegliere tipologia e numero di crediti formativi se previsti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>es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ECM – ECP – CFP </w:t>
            </w:r>
          </w:p>
          <w:p w14:paraId="6633CCC4" w14:textId="705719AB" w:rsidR="00E978CE" w:rsidRPr="0060276C" w:rsidRDefault="00E978CE" w:rsidP="00E978CE">
            <w:pPr>
              <w:spacing w:after="0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>on compilare</w:t>
            </w:r>
          </w:p>
        </w:tc>
      </w:tr>
      <w:tr w:rsidR="00E978CE" w:rsidRPr="0060276C" w14:paraId="6BFB80AF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6E5BD614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Nome del Badge</w:t>
            </w:r>
          </w:p>
        </w:tc>
        <w:tc>
          <w:tcPr>
            <w:tcW w:w="6798" w:type="dxa"/>
            <w:shd w:val="clear" w:color="auto" w:fill="auto"/>
          </w:tcPr>
          <w:p w14:paraId="647E2248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titolo/nome attività formativa</w:t>
            </w:r>
            <w:r>
              <w:rPr>
                <w:rFonts w:ascii="Calibri" w:eastAsia="Calibri" w:hAnsi="Calibri" w:cs="Calibri"/>
                <w:i/>
                <w:szCs w:val="24"/>
              </w:rPr>
              <w:t xml:space="preserve"> </w:t>
            </w:r>
          </w:p>
          <w:p w14:paraId="5430B779" w14:textId="6ED43541" w:rsidR="00E978CE" w:rsidRPr="0060276C" w:rsidRDefault="00E978CE" w:rsidP="00E978CE">
            <w:pPr>
              <w:spacing w:after="0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el nostro caso </w:t>
            </w:r>
            <w:r>
              <w:rPr>
                <w:rFonts w:ascii="Calibri,Italic" w:hAnsi="Calibri,Italic" w:cs="Calibri,Italic"/>
                <w:szCs w:val="24"/>
              </w:rPr>
              <w:t xml:space="preserve">le Associazioni possono riportare il nome della grafica del </w:t>
            </w:r>
            <w:proofErr w:type="gramStart"/>
            <w:r>
              <w:rPr>
                <w:rFonts w:ascii="Calibri,Italic" w:hAnsi="Calibri,Italic" w:cs="Calibri,Italic"/>
                <w:szCs w:val="24"/>
              </w:rPr>
              <w:t>badge</w:t>
            </w:r>
            <w:proofErr w:type="gramEnd"/>
            <w:r>
              <w:rPr>
                <w:rFonts w:ascii="Calibri,Italic" w:hAnsi="Calibri,Italic" w:cs="Calibri,Italic"/>
                <w:szCs w:val="24"/>
              </w:rPr>
              <w:t>, o un sottotitolo</w:t>
            </w:r>
            <w:r w:rsidRPr="00C73ECB">
              <w:rPr>
                <w:rFonts w:ascii="Calibri,Italic" w:hAnsi="Calibri,Italic" w:cs="Calibri,Italic"/>
                <w:szCs w:val="24"/>
              </w:rPr>
              <w:t>.</w:t>
            </w:r>
          </w:p>
        </w:tc>
      </w:tr>
      <w:tr w:rsidR="00E978CE" w:rsidRPr="0060276C" w14:paraId="14690818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2A84B0B6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Etichetta del Badge</w:t>
            </w:r>
          </w:p>
        </w:tc>
        <w:tc>
          <w:tcPr>
            <w:tcW w:w="6798" w:type="dxa"/>
            <w:shd w:val="clear" w:color="auto" w:fill="auto"/>
          </w:tcPr>
          <w:p w14:paraId="31A46FB0" w14:textId="77777777" w:rsidR="00E978CE" w:rsidRDefault="00E978CE" w:rsidP="005733E5">
            <w:pPr>
              <w:jc w:val="both"/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titolo/nome attività formativa che comparirà nella grafica del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(max 40 caratteri)</w:t>
            </w:r>
          </w:p>
          <w:p w14:paraId="3F7C08C3" w14:textId="44A5B02E" w:rsidR="00E978CE" w:rsidRPr="0060276C" w:rsidRDefault="00E978CE" w:rsidP="00E978CE">
            <w:pPr>
              <w:spacing w:after="0"/>
              <w:jc w:val="both"/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,Italic" w:hAnsi="Calibri,Italic" w:cs="Calibri,Italic"/>
                <w:szCs w:val="24"/>
              </w:rPr>
              <w:t>N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el nostro caso </w:t>
            </w:r>
            <w:r>
              <w:rPr>
                <w:rFonts w:ascii="Calibri,Italic" w:hAnsi="Calibri,Italic" w:cs="Calibri,Italic"/>
                <w:szCs w:val="24"/>
              </w:rPr>
              <w:t>le Associazioni devono riportare in questo campo (che è obbligatorio) quanto previsto nella grafica del Badge</w:t>
            </w:r>
          </w:p>
        </w:tc>
      </w:tr>
      <w:tr w:rsidR="00E978CE" w:rsidRPr="0060276C" w14:paraId="53D8254B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1C683FBC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Descrizione</w:t>
            </w:r>
          </w:p>
        </w:tc>
        <w:tc>
          <w:tcPr>
            <w:tcW w:w="6798" w:type="dxa"/>
            <w:shd w:val="clear" w:color="auto" w:fill="auto"/>
          </w:tcPr>
          <w:p w14:paraId="20881F6F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descrizione attività formativa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>es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Ottiene questo badge chi partecipa al corso di formazione dal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titolo  _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>________e ne supera i criteri previsti per il rilascio</w:t>
            </w:r>
          </w:p>
          <w:p w14:paraId="6661DFEB" w14:textId="6A7AA60B" w:rsidR="00E978CE" w:rsidRPr="00E978CE" w:rsidRDefault="00E978CE" w:rsidP="00E978C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,Italic" w:hAnsi="Calibri,Italic" w:cs="Calibri,Italic"/>
                <w:szCs w:val="24"/>
              </w:rPr>
            </w:pPr>
            <w:r w:rsidRPr="00C73ECB">
              <w:rPr>
                <w:rFonts w:ascii="Calibri,Italic" w:hAnsi="Calibri,Italic" w:cs="Calibri,Italic"/>
                <w:szCs w:val="24"/>
              </w:rPr>
              <w:t>N</w:t>
            </w:r>
            <w:r>
              <w:rPr>
                <w:rFonts w:ascii="Calibri,Italic" w:hAnsi="Calibri,Italic" w:cs="Calibri,Italic"/>
                <w:szCs w:val="24"/>
              </w:rPr>
              <w:t>el nostro caso:</w:t>
            </w:r>
            <w:r w:rsidRPr="00C73ECB">
              <w:rPr>
                <w:rFonts w:ascii="Calibri,Italic" w:hAnsi="Calibri,Italic" w:cs="Calibri,Italic"/>
                <w:szCs w:val="24"/>
              </w:rPr>
              <w:t xml:space="preserve"> ha partecipato alle attività della </w:t>
            </w:r>
            <w:proofErr w:type="gramStart"/>
            <w:r w:rsidRPr="00C73ECB">
              <w:rPr>
                <w:rFonts w:ascii="Calibri,Italic" w:hAnsi="Calibri,Italic" w:cs="Calibri,Italic"/>
                <w:szCs w:val="24"/>
              </w:rPr>
              <w:t>micro comunità</w:t>
            </w:r>
            <w:proofErr w:type="gramEnd"/>
            <w:r w:rsidRPr="00C73ECB">
              <w:rPr>
                <w:rFonts w:ascii="Calibri,Italic" w:hAnsi="Calibri,Italic" w:cs="Calibri,Italic"/>
                <w:szCs w:val="24"/>
              </w:rPr>
              <w:t xml:space="preserve"> che hanno rafforzato le competenze ………………. E le seguenti attitudini (lavorare in gruppo, realizzare un obiettivo…… ecc.)</w:t>
            </w:r>
          </w:p>
        </w:tc>
      </w:tr>
      <w:tr w:rsidR="00E978CE" w:rsidRPr="0060276C" w14:paraId="69A93EE2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261B8FCE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Obiettivi</w:t>
            </w:r>
          </w:p>
        </w:tc>
        <w:tc>
          <w:tcPr>
            <w:tcW w:w="6798" w:type="dxa"/>
            <w:shd w:val="clear" w:color="auto" w:fill="auto"/>
          </w:tcPr>
          <w:p w14:paraId="488C4668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obiettivi formativi</w:t>
            </w:r>
          </w:p>
          <w:p w14:paraId="0A689859" w14:textId="7A2E8951" w:rsidR="00AC7931" w:rsidRPr="00AC7931" w:rsidRDefault="00AC7931" w:rsidP="00AC7931">
            <w:pPr>
              <w:spacing w:after="0"/>
              <w:rPr>
                <w:rFonts w:ascii="Calibri" w:eastAsia="Calibri" w:hAnsi="Calibri" w:cs="Calibri"/>
                <w:iCs/>
                <w:szCs w:val="24"/>
              </w:rPr>
            </w:pPr>
            <w:r>
              <w:rPr>
                <w:rFonts w:ascii="Calibri" w:eastAsia="Calibri" w:hAnsi="Calibri" w:cs="Calibri"/>
                <w:iCs/>
                <w:szCs w:val="24"/>
              </w:rPr>
              <w:t>Fare riferimento agli obiettivi concordati con Insegnanti di riferimento.</w:t>
            </w:r>
          </w:p>
        </w:tc>
      </w:tr>
      <w:tr w:rsidR="00E978CE" w:rsidRPr="0060276C" w14:paraId="12E204BD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1CDE58EB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Conoscenze</w:t>
            </w:r>
          </w:p>
        </w:tc>
        <w:tc>
          <w:tcPr>
            <w:tcW w:w="6798" w:type="dxa"/>
            <w:shd w:val="clear" w:color="auto" w:fill="auto"/>
          </w:tcPr>
          <w:p w14:paraId="585DD047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risultato dell’assimilazione delle informazioni acquisite</w:t>
            </w:r>
          </w:p>
          <w:p w14:paraId="1905E9AB" w14:textId="7FCB78EE" w:rsidR="00AC7931" w:rsidRPr="00AC7931" w:rsidRDefault="00AC7931" w:rsidP="00AC7931">
            <w:pPr>
              <w:pStyle w:val="NormaleWeb"/>
              <w:spacing w:before="0" w:beforeAutospacing="0" w:after="0" w:afterAutospacing="0"/>
            </w:pPr>
            <w:r>
              <w:t>F</w:t>
            </w:r>
            <w:r w:rsidRPr="00C73ECB">
              <w:t xml:space="preserve">are riferimento agli obiettivi di apprendimento seguendo gli esempi della tabella riportata in coda a questo documento (quali: Conoscenza del calcolo, delle misure e delle strutture, delle operazioni di base e delle presentazioni matematiche di base, comprensione dei termini e dei concetti matematici e una consapevolezza dei quesiti cui la matematica può fornire una </w:t>
            </w:r>
            <w:proofErr w:type="spellStart"/>
            <w:r w:rsidRPr="00C73ECB">
              <w:t>risposta.Per</w:t>
            </w:r>
            <w:proofErr w:type="spellEnd"/>
            <w:r w:rsidRPr="00C73ECB">
              <w:t xml:space="preserve"> quanto concerne la scienza e tecnologia, la conoscenza essenziale comprende i principi di base del mondo naturale, i concetti, principi e metodi scientifici fondamentali, la tecnologia e i prodotti e processi tecnologici, nonché la comprensione dell'impatto della scienza e della tecnologia sull'ambiente naturale</w:t>
            </w:r>
            <w:r>
              <w:t>)</w:t>
            </w:r>
          </w:p>
        </w:tc>
      </w:tr>
      <w:tr w:rsidR="00E978CE" w:rsidRPr="0060276C" w14:paraId="67345F6F" w14:textId="77777777" w:rsidTr="005733E5">
        <w:tc>
          <w:tcPr>
            <w:tcW w:w="2830" w:type="dxa"/>
            <w:shd w:val="clear" w:color="auto" w:fill="auto"/>
          </w:tcPr>
          <w:p w14:paraId="03DC824F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Abilità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546DA3CC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capacità generate e/o rafforzate dalle informazioni acquisite nella sezione conoscenze</w:t>
            </w:r>
          </w:p>
          <w:p w14:paraId="3D7FB44A" w14:textId="0D4613AE" w:rsidR="00AC7931" w:rsidRPr="0060276C" w:rsidRDefault="00AC7931" w:rsidP="00AC7931">
            <w:pPr>
              <w:spacing w:after="0"/>
              <w:rPr>
                <w:rFonts w:ascii="Calibri" w:eastAsia="Calibri" w:hAnsi="Calibri" w:cs="Calibri"/>
                <w:b/>
                <w:szCs w:val="24"/>
              </w:rPr>
            </w:pPr>
          </w:p>
        </w:tc>
      </w:tr>
      <w:tr w:rsidR="00E978CE" w:rsidRPr="0060276C" w14:paraId="147F3836" w14:textId="77777777" w:rsidTr="005733E5">
        <w:tc>
          <w:tcPr>
            <w:tcW w:w="2830" w:type="dxa"/>
            <w:shd w:val="clear" w:color="auto" w:fill="auto"/>
          </w:tcPr>
          <w:p w14:paraId="5F3E1C62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>Competenze Trasversali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56D0036A" w14:textId="06CD412E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caratteristiche personali dell'individuo che entrano in gioco quando egli risponde ad una richiesta dell'ambiente organizzativo e che sono ritenute essenziali in ambito lavorativo per trasformare una </w:t>
            </w:r>
            <w:hyperlink r:id="rId7" w:tooltip="Conoscenza" w:history="1">
              <w:r w:rsidRPr="0060276C">
                <w:rPr>
                  <w:rFonts w:ascii="Calibri" w:eastAsia="Calibri" w:hAnsi="Calibri" w:cs="Calibri"/>
                  <w:i/>
                  <w:szCs w:val="24"/>
                </w:rPr>
                <w:t>conoscenza</w:t>
              </w:r>
            </w:hyperlink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in </w:t>
            </w:r>
            <w:hyperlink r:id="rId8" w:tooltip="Comportamento" w:history="1">
              <w:r w:rsidRPr="0060276C">
                <w:rPr>
                  <w:rFonts w:ascii="Calibri" w:eastAsia="Calibri" w:hAnsi="Calibri" w:cs="Calibri"/>
                  <w:i/>
                  <w:szCs w:val="24"/>
                </w:rPr>
                <w:t>comportamento</w:t>
              </w:r>
            </w:hyperlink>
            <w:r>
              <w:rPr>
                <w:rFonts w:ascii="Calibri" w:eastAsia="Calibri" w:hAnsi="Calibri" w:cs="Calibri"/>
                <w:i/>
                <w:szCs w:val="24"/>
              </w:rPr>
              <w:t>. Selezionare dalla piattaforma le competenze trasversali messi a disposiz</w:t>
            </w:r>
            <w:r w:rsidR="00AC7931">
              <w:rPr>
                <w:rFonts w:ascii="Calibri" w:eastAsia="Calibri" w:hAnsi="Calibri" w:cs="Calibri"/>
                <w:i/>
                <w:szCs w:val="24"/>
              </w:rPr>
              <w:t>i</w:t>
            </w:r>
            <w:r>
              <w:rPr>
                <w:rFonts w:ascii="Calibri" w:eastAsia="Calibri" w:hAnsi="Calibri" w:cs="Calibri"/>
                <w:i/>
                <w:szCs w:val="24"/>
              </w:rPr>
              <w:t>one.</w:t>
            </w:r>
          </w:p>
          <w:p w14:paraId="2CF99353" w14:textId="7D95B15D" w:rsidR="00AC7931" w:rsidRPr="00464996" w:rsidRDefault="00AC7931" w:rsidP="00AC7931">
            <w:pPr>
              <w:spacing w:after="0"/>
              <w:rPr>
                <w:i/>
                <w:iCs/>
              </w:rPr>
            </w:pPr>
            <w:r w:rsidRPr="00C73ECB">
              <w:lastRenderedPageBreak/>
              <w:t xml:space="preserve">Il </w:t>
            </w:r>
            <w:proofErr w:type="spellStart"/>
            <w:r w:rsidRPr="00C73ECB">
              <w:t>form</w:t>
            </w:r>
            <w:proofErr w:type="spellEnd"/>
            <w:r w:rsidRPr="00C73ECB">
              <w:t xml:space="preserve"> propone una selezione di competenze trasversali tra cui selezionare.</w:t>
            </w:r>
          </w:p>
          <w:p w14:paraId="6CD3CD7D" w14:textId="624D9EBF" w:rsidR="00AC7931" w:rsidRPr="0060276C" w:rsidRDefault="00AC7931" w:rsidP="00AC7931">
            <w:pPr>
              <w:spacing w:after="0"/>
              <w:rPr>
                <w:rFonts w:ascii="Calibri" w:eastAsia="Calibri" w:hAnsi="Calibri" w:cs="Calibri"/>
                <w:b/>
                <w:szCs w:val="24"/>
              </w:rPr>
            </w:pPr>
          </w:p>
        </w:tc>
      </w:tr>
      <w:tr w:rsidR="00E978CE" w:rsidRPr="0060276C" w14:paraId="63C05E70" w14:textId="77777777" w:rsidTr="005733E5">
        <w:tc>
          <w:tcPr>
            <w:tcW w:w="2830" w:type="dxa"/>
            <w:shd w:val="clear" w:color="auto" w:fill="auto"/>
          </w:tcPr>
          <w:p w14:paraId="6F9C3692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lastRenderedPageBreak/>
              <w:t>Competenze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3A85317D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>Inserire output che la persona è in grado di realizzare grazie alla combinazione di conoscenze, abilità, e competenze trasversali</w:t>
            </w:r>
          </w:p>
          <w:p w14:paraId="163A9186" w14:textId="77777777" w:rsidR="00AC7931" w:rsidRDefault="00AC7931" w:rsidP="00AC7931">
            <w:pPr>
              <w:autoSpaceDE w:val="0"/>
              <w:autoSpaceDN w:val="0"/>
              <w:adjustRightInd w:val="0"/>
              <w:spacing w:after="0" w:line="240" w:lineRule="auto"/>
            </w:pPr>
            <w:r w:rsidRPr="00B67A0B">
              <w:t xml:space="preserve">Vanno indicate le competenze oggetto delle attività che sono state definite in accordo con gli insegnanti di riferimento come </w:t>
            </w:r>
            <w:r>
              <w:t>da progettazione</w:t>
            </w:r>
            <w:r w:rsidRPr="00B67A0B">
              <w:t xml:space="preserve">. </w:t>
            </w:r>
            <w:r>
              <w:t>Come supporto proponiamo di</w:t>
            </w:r>
            <w:r w:rsidRPr="00B67A0B">
              <w:t xml:space="preserve"> fare riferimento alla tabella riportata in coda a questo documento. </w:t>
            </w:r>
          </w:p>
          <w:p w14:paraId="56E67FC4" w14:textId="4858AC24" w:rsidR="00AC7931" w:rsidRPr="00AC7C6D" w:rsidRDefault="00AC7931" w:rsidP="00AC7931">
            <w:pPr>
              <w:autoSpaceDE w:val="0"/>
              <w:autoSpaceDN w:val="0"/>
              <w:adjustRightInd w:val="0"/>
              <w:spacing w:after="0" w:line="240" w:lineRule="auto"/>
            </w:pPr>
            <w:r w:rsidRPr="00B67A0B">
              <w:t>(</w:t>
            </w:r>
            <w:r>
              <w:t>A</w:t>
            </w:r>
            <w:r w:rsidRPr="00B67A0B">
              <w:t xml:space="preserve"> titolo di esempio</w:t>
            </w:r>
            <w:r>
              <w:t xml:space="preserve">: nell’ambito della Lettura della Lingua Italiana si prevede l’ambito </w:t>
            </w:r>
            <w:r w:rsidR="00AC7C6D">
              <w:t>“</w:t>
            </w:r>
            <w:r w:rsidRPr="00AC7C6D">
              <w:rPr>
                <w:i/>
                <w:iCs/>
              </w:rPr>
              <w:t>Comprensione del testo scritto</w:t>
            </w:r>
            <w:r w:rsidR="00AC7C6D">
              <w:rPr>
                <w:i/>
                <w:iCs/>
              </w:rPr>
              <w:t>”, in questo ambito la Competenza potrebbe essere: essere in grado di c</w:t>
            </w:r>
            <w:r w:rsidR="00AC7C6D" w:rsidRPr="00AC7C6D">
              <w:rPr>
                <w:i/>
                <w:iCs/>
              </w:rPr>
              <w:t xml:space="preserve">omprendere testi scritti di varia tipologia individuandone gli elementi costitutivi, ricavando informazioni ordinandole e </w:t>
            </w:r>
            <w:r w:rsidR="00AC7C6D" w:rsidRPr="00AC7C6D">
              <w:rPr>
                <w:b/>
                <w:bCs/>
                <w:i/>
                <w:iCs/>
              </w:rPr>
              <w:t>rielaborandole in maniera logica e coerente</w:t>
            </w:r>
            <w:r w:rsidR="00AC7C6D">
              <w:rPr>
                <w:b/>
                <w:bCs/>
                <w:i/>
                <w:iCs/>
              </w:rPr>
              <w:t xml:space="preserve">. </w:t>
            </w:r>
            <w:r w:rsidR="00AC7C6D">
              <w:rPr>
                <w:i/>
                <w:iCs/>
              </w:rPr>
              <w:t>Un esempio di conoscenza potrebbe essere: la conoscenza delle varie tipologie di testo. L’abilità potrebbe essere relativa al ricavare e ordinare.</w:t>
            </w:r>
          </w:p>
        </w:tc>
      </w:tr>
      <w:tr w:rsidR="00E978CE" w:rsidRPr="0060276C" w14:paraId="5B72A64D" w14:textId="77777777" w:rsidTr="005733E5">
        <w:tc>
          <w:tcPr>
            <w:tcW w:w="2830" w:type="dxa"/>
            <w:shd w:val="clear" w:color="auto" w:fill="auto"/>
          </w:tcPr>
          <w:p w14:paraId="65F3DF87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 w:rsidRPr="0060276C">
              <w:rPr>
                <w:rFonts w:ascii="Calibri" w:eastAsia="Calibri" w:hAnsi="Calibri" w:cs="Calibri"/>
                <w:b/>
                <w:szCs w:val="24"/>
              </w:rPr>
              <w:t xml:space="preserve">Criteri di </w:t>
            </w:r>
            <w:r>
              <w:rPr>
                <w:rFonts w:ascii="Calibri" w:eastAsia="Calibri" w:hAnsi="Calibri" w:cs="Calibri"/>
                <w:b/>
                <w:szCs w:val="24"/>
              </w:rPr>
              <w:t>valutazione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40CA6215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Inserire criteri di rilascio del </w:t>
            </w:r>
            <w:proofErr w:type="gramStart"/>
            <w:r w:rsidRPr="0060276C">
              <w:rPr>
                <w:rFonts w:ascii="Calibri" w:eastAsia="Calibri" w:hAnsi="Calibri" w:cs="Calibri"/>
                <w:i/>
                <w:szCs w:val="24"/>
              </w:rPr>
              <w:t>badge</w:t>
            </w:r>
            <w:proofErr w:type="gramEnd"/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</w:t>
            </w:r>
            <w:r w:rsidRPr="0060276C">
              <w:rPr>
                <w:rFonts w:ascii="Calibri" w:eastAsia="Calibri" w:hAnsi="Calibri" w:cs="Calibri"/>
                <w:b/>
                <w:i/>
                <w:szCs w:val="24"/>
              </w:rPr>
              <w:t>es</w:t>
            </w:r>
            <w:r w:rsidRPr="0060276C">
              <w:rPr>
                <w:rFonts w:ascii="Calibri" w:eastAsia="Calibri" w:hAnsi="Calibri" w:cs="Calibri"/>
                <w:i/>
                <w:szCs w:val="24"/>
              </w:rPr>
              <w:t xml:space="preserve"> superamento test a risposta multipla</w:t>
            </w:r>
          </w:p>
          <w:p w14:paraId="57D32D03" w14:textId="00DDA170" w:rsidR="00AC7C6D" w:rsidRPr="00AC7C6D" w:rsidRDefault="00AC7C6D" w:rsidP="00AC7C6D">
            <w:pPr>
              <w:spacing w:after="0"/>
              <w:rPr>
                <w:rFonts w:ascii="Calibri" w:eastAsia="Calibri" w:hAnsi="Calibri" w:cs="Calibri"/>
                <w:iCs/>
                <w:szCs w:val="24"/>
              </w:rPr>
            </w:pPr>
            <w:r>
              <w:rPr>
                <w:rFonts w:ascii="Calibri" w:eastAsia="Calibri" w:hAnsi="Calibri" w:cs="Calibri"/>
                <w:iCs/>
                <w:szCs w:val="24"/>
              </w:rPr>
              <w:t xml:space="preserve">Nel nostro caso si farà riferimento alle attività realizzate dalla </w:t>
            </w:r>
            <w:proofErr w:type="gramStart"/>
            <w:r>
              <w:rPr>
                <w:rFonts w:ascii="Calibri" w:eastAsia="Calibri" w:hAnsi="Calibri" w:cs="Calibri"/>
                <w:iCs/>
                <w:szCs w:val="24"/>
              </w:rPr>
              <w:t>micro comunità</w:t>
            </w:r>
            <w:proofErr w:type="gramEnd"/>
            <w:r>
              <w:rPr>
                <w:rFonts w:ascii="Calibri" w:eastAsia="Calibri" w:hAnsi="Calibri" w:cs="Calibri"/>
                <w:iCs/>
                <w:szCs w:val="24"/>
              </w:rPr>
              <w:t>.</w:t>
            </w:r>
          </w:p>
        </w:tc>
      </w:tr>
      <w:tr w:rsidR="00E978CE" w:rsidRPr="0060276C" w14:paraId="2CB3FA44" w14:textId="77777777" w:rsidTr="005733E5">
        <w:tc>
          <w:tcPr>
            <w:tcW w:w="2830" w:type="dxa"/>
            <w:shd w:val="clear" w:color="auto" w:fill="auto"/>
          </w:tcPr>
          <w:p w14:paraId="5862CC7C" w14:textId="77777777" w:rsidR="00E978CE" w:rsidRPr="0060276C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Endorsment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420EB20F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Nome delle organizzazioni che supportano il corso</w:t>
            </w:r>
          </w:p>
          <w:p w14:paraId="614B9C31" w14:textId="1AF263BD" w:rsidR="00AC7C6D" w:rsidRPr="00AC7C6D" w:rsidRDefault="00AC7C6D" w:rsidP="00AC7C6D">
            <w:pPr>
              <w:spacing w:after="0"/>
              <w:rPr>
                <w:rFonts w:ascii="Calibri" w:eastAsia="Calibri" w:hAnsi="Calibri" w:cs="Calibri"/>
                <w:iCs/>
                <w:szCs w:val="24"/>
              </w:rPr>
            </w:pPr>
            <w:r>
              <w:rPr>
                <w:rFonts w:ascii="Calibri" w:eastAsia="Calibri" w:hAnsi="Calibri" w:cs="Calibri"/>
                <w:iCs/>
                <w:szCs w:val="24"/>
              </w:rPr>
              <w:t>Non compilare</w:t>
            </w:r>
          </w:p>
        </w:tc>
      </w:tr>
      <w:tr w:rsidR="00E978CE" w:rsidRPr="0060276C" w14:paraId="04E45D44" w14:textId="77777777" w:rsidTr="005733E5">
        <w:tc>
          <w:tcPr>
            <w:tcW w:w="2830" w:type="dxa"/>
            <w:shd w:val="clear" w:color="auto" w:fill="auto"/>
          </w:tcPr>
          <w:p w14:paraId="0F94BCDA" w14:textId="77777777" w:rsidR="00E978CE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Durata evento/corso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581DA8DF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Tempo di durata del corso espresso in ore</w:t>
            </w:r>
          </w:p>
        </w:tc>
      </w:tr>
      <w:tr w:rsidR="00E978CE" w:rsidRPr="0060276C" w14:paraId="2CA3A844" w14:textId="77777777" w:rsidTr="005733E5">
        <w:tc>
          <w:tcPr>
            <w:tcW w:w="2830" w:type="dxa"/>
            <w:shd w:val="clear" w:color="auto" w:fill="auto"/>
          </w:tcPr>
          <w:p w14:paraId="47DA9C8B" w14:textId="77777777" w:rsidR="00E978CE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Formatore</w:t>
            </w:r>
          </w:p>
        </w:tc>
        <w:tc>
          <w:tcPr>
            <w:tcW w:w="6804" w:type="dxa"/>
            <w:gridSpan w:val="2"/>
            <w:shd w:val="clear" w:color="auto" w:fill="auto"/>
          </w:tcPr>
          <w:p w14:paraId="28B46C18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Nome della persona che ha svolto il corso</w:t>
            </w:r>
          </w:p>
        </w:tc>
      </w:tr>
      <w:tr w:rsidR="00E978CE" w:rsidRPr="0060276C" w14:paraId="14920B5D" w14:textId="77777777" w:rsidTr="005733E5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14:paraId="1D7B007D" w14:textId="77777777" w:rsidR="00E978CE" w:rsidRDefault="00E978CE" w:rsidP="005733E5">
            <w:pPr>
              <w:rPr>
                <w:rFonts w:ascii="Calibri" w:eastAsia="Calibri" w:hAnsi="Calibri" w:cs="Calibri"/>
                <w:b/>
                <w:szCs w:val="24"/>
              </w:rPr>
            </w:pPr>
            <w:r>
              <w:rPr>
                <w:rFonts w:ascii="Calibri" w:eastAsia="Calibri" w:hAnsi="Calibri" w:cs="Calibri"/>
                <w:b/>
                <w:szCs w:val="24"/>
              </w:rPr>
              <w:t>Altre informazioni</w:t>
            </w:r>
          </w:p>
        </w:tc>
        <w:tc>
          <w:tcPr>
            <w:tcW w:w="6798" w:type="dxa"/>
            <w:shd w:val="clear" w:color="auto" w:fill="auto"/>
          </w:tcPr>
          <w:p w14:paraId="12CE6F57" w14:textId="77777777" w:rsidR="00E978CE" w:rsidRDefault="00E978CE" w:rsidP="005733E5">
            <w:pPr>
              <w:rPr>
                <w:rFonts w:ascii="Calibri" w:eastAsia="Calibri" w:hAnsi="Calibri" w:cs="Calibri"/>
                <w:i/>
                <w:szCs w:val="24"/>
              </w:rPr>
            </w:pPr>
            <w:r>
              <w:rPr>
                <w:rFonts w:ascii="Calibri" w:eastAsia="Calibri" w:hAnsi="Calibri" w:cs="Calibri"/>
                <w:i/>
                <w:szCs w:val="24"/>
              </w:rPr>
              <w:t>Inserire altre informazioni relative all’evento</w:t>
            </w:r>
          </w:p>
        </w:tc>
      </w:tr>
    </w:tbl>
    <w:p w14:paraId="41CAAF73" w14:textId="77777777" w:rsidR="00E978CE" w:rsidRPr="00D37932" w:rsidRDefault="00E978CE" w:rsidP="00E978CE">
      <w:pPr>
        <w:rPr>
          <w:rFonts w:ascii="Calibri" w:eastAsia="Calibri" w:hAnsi="Calibri" w:cs="Calibri"/>
          <w:b/>
          <w:szCs w:val="24"/>
        </w:rPr>
      </w:pPr>
    </w:p>
    <w:p w14:paraId="5339A721" w14:textId="65CD9180" w:rsidR="00075CCA" w:rsidRDefault="00075CCA" w:rsidP="00293284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Cs w:val="24"/>
        </w:rPr>
      </w:pPr>
    </w:p>
    <w:p w14:paraId="7BF4E4E8" w14:textId="77777777" w:rsidR="00AC7C6D" w:rsidRDefault="00AC7C6D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2C646720" w14:textId="249B7C1B" w:rsidR="00672C4D" w:rsidRDefault="00464996" w:rsidP="008D681C">
      <w:pPr>
        <w:pStyle w:val="Titolo2"/>
      </w:pPr>
      <w:r>
        <w:lastRenderedPageBreak/>
        <w:t xml:space="preserve">Esemplificazione </w:t>
      </w:r>
      <w:r w:rsidR="000568FC">
        <w:t xml:space="preserve">degli obiettivi di apprendimento collegati alle </w:t>
      </w:r>
      <w:r w:rsidR="008D681C">
        <w:t>Competenze Europee Alfabetiche Funzionali</w:t>
      </w:r>
      <w:r w:rsidR="000568FC">
        <w:t xml:space="preserve"> (le esemplificazioni riportate sono relative all’ingresso nella scuola secondaria di primo grado, vanno quindi prese a riferimento come esempi di descrittivi).</w:t>
      </w:r>
    </w:p>
    <w:p w14:paraId="4FA6A4FC" w14:textId="77777777" w:rsidR="000568FC" w:rsidRPr="000568FC" w:rsidRDefault="000568FC" w:rsidP="000568FC"/>
    <w:p w14:paraId="768F6413" w14:textId="0F64C3B2" w:rsidR="008D681C" w:rsidRDefault="008D681C" w:rsidP="008D681C">
      <w:pPr>
        <w:pStyle w:val="Titolo2"/>
      </w:pPr>
      <w:r>
        <w:t>Italiano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2106"/>
        <w:gridCol w:w="4820"/>
      </w:tblGrid>
      <w:tr w:rsidR="008D681C" w:rsidRPr="008D681C" w14:paraId="569C2956" w14:textId="77777777" w:rsidTr="008D681C">
        <w:trPr>
          <w:trHeight w:val="690"/>
        </w:trPr>
        <w:tc>
          <w:tcPr>
            <w:tcW w:w="2000" w:type="dxa"/>
            <w:shd w:val="clear" w:color="auto" w:fill="auto"/>
            <w:vAlign w:val="bottom"/>
          </w:tcPr>
          <w:p w14:paraId="6D002C94" w14:textId="4ACC5E51" w:rsidR="008D681C" w:rsidRPr="008D681C" w:rsidRDefault="008D681C" w:rsidP="00672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D681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Dimensione di competenza</w:t>
            </w:r>
          </w:p>
        </w:tc>
        <w:tc>
          <w:tcPr>
            <w:tcW w:w="2106" w:type="dxa"/>
            <w:shd w:val="clear" w:color="auto" w:fill="auto"/>
            <w:vAlign w:val="bottom"/>
          </w:tcPr>
          <w:p w14:paraId="3ABB295F" w14:textId="74772E0F" w:rsidR="008D681C" w:rsidRPr="008D681C" w:rsidRDefault="008D681C" w:rsidP="00672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D681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Criteri</w:t>
            </w:r>
          </w:p>
        </w:tc>
        <w:tc>
          <w:tcPr>
            <w:tcW w:w="4820" w:type="dxa"/>
            <w:shd w:val="clear" w:color="auto" w:fill="auto"/>
            <w:vAlign w:val="bottom"/>
          </w:tcPr>
          <w:p w14:paraId="392EE1E0" w14:textId="164C18DE" w:rsidR="008D681C" w:rsidRPr="008D681C" w:rsidRDefault="008D681C" w:rsidP="00672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8D681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Obiettivi di apprendimento</w:t>
            </w:r>
          </w:p>
        </w:tc>
      </w:tr>
      <w:tr w:rsidR="00672C4D" w:rsidRPr="00672C4D" w14:paraId="0AEE7FD1" w14:textId="77777777" w:rsidTr="00672C4D">
        <w:trPr>
          <w:trHeight w:val="1728"/>
        </w:trPr>
        <w:tc>
          <w:tcPr>
            <w:tcW w:w="2000" w:type="dxa"/>
            <w:shd w:val="clear" w:color="auto" w:fill="auto"/>
            <w:vAlign w:val="bottom"/>
            <w:hideMark/>
          </w:tcPr>
          <w:p w14:paraId="3ECBAB67" w14:textId="6B95389B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72C4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46499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Ascolto e Parlato</w:t>
            </w:r>
          </w:p>
        </w:tc>
        <w:tc>
          <w:tcPr>
            <w:tcW w:w="2106" w:type="dxa"/>
            <w:shd w:val="clear" w:color="auto" w:fill="auto"/>
            <w:vAlign w:val="bottom"/>
            <w:hideMark/>
          </w:tcPr>
          <w:p w14:paraId="267B5F44" w14:textId="7777777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Comprensione Orale</w:t>
            </w:r>
          </w:p>
        </w:tc>
        <w:tc>
          <w:tcPr>
            <w:tcW w:w="4820" w:type="dxa"/>
            <w:shd w:val="clear" w:color="auto" w:fill="auto"/>
            <w:vAlign w:val="bottom"/>
            <w:hideMark/>
          </w:tcPr>
          <w:p w14:paraId="66028D2A" w14:textId="41608701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Saper comprendere il significato globale di un testo orale, anche trasmesso, individuando scopo, argomento, informazioni principali, prestando attenzione ed utilizzando adeguate tecniche di supporto alla comprensione.</w:t>
            </w:r>
            <w:r w:rsidR="00B67A0B" w:rsidRPr="00464996">
              <w:rPr>
                <w:sz w:val="22"/>
                <w:szCs w:val="20"/>
                <w:lang w:eastAsia="it-IT"/>
              </w:rPr>
              <w:t xml:space="preserve"> (Conoscenza)</w:t>
            </w:r>
          </w:p>
        </w:tc>
      </w:tr>
      <w:tr w:rsidR="00672C4D" w:rsidRPr="00672C4D" w14:paraId="4328A41A" w14:textId="77777777" w:rsidTr="00672C4D">
        <w:trPr>
          <w:trHeight w:val="1440"/>
        </w:trPr>
        <w:tc>
          <w:tcPr>
            <w:tcW w:w="2000" w:type="dxa"/>
            <w:shd w:val="clear" w:color="auto" w:fill="auto"/>
            <w:vAlign w:val="bottom"/>
            <w:hideMark/>
          </w:tcPr>
          <w:p w14:paraId="7AAA3C8E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672C4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2106" w:type="dxa"/>
            <w:shd w:val="clear" w:color="auto" w:fill="auto"/>
            <w:vAlign w:val="bottom"/>
            <w:hideMark/>
          </w:tcPr>
          <w:p w14:paraId="6FE2064C" w14:textId="7777777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Esposizione Orale</w:t>
            </w:r>
          </w:p>
        </w:tc>
        <w:tc>
          <w:tcPr>
            <w:tcW w:w="4820" w:type="dxa"/>
            <w:shd w:val="clear" w:color="auto" w:fill="auto"/>
            <w:vAlign w:val="bottom"/>
            <w:hideMark/>
          </w:tcPr>
          <w:p w14:paraId="4D189568" w14:textId="1A1F324D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Saper riferire oralmente su un argomento di studio, organizzando le informazioni in modo coerente ed utilizzando il lessico specifico, anche avvalendosi di supporti multimediali</w:t>
            </w:r>
            <w:r w:rsidR="00B67A0B" w:rsidRPr="00464996">
              <w:rPr>
                <w:sz w:val="22"/>
                <w:szCs w:val="20"/>
                <w:lang w:eastAsia="it-IT"/>
              </w:rPr>
              <w:t xml:space="preserve"> (Conoscenza).</w:t>
            </w:r>
          </w:p>
        </w:tc>
      </w:tr>
      <w:tr w:rsidR="00672C4D" w:rsidRPr="00672C4D" w14:paraId="4D5D1572" w14:textId="77777777" w:rsidTr="00672C4D">
        <w:trPr>
          <w:trHeight w:val="1848"/>
        </w:trPr>
        <w:tc>
          <w:tcPr>
            <w:tcW w:w="2000" w:type="dxa"/>
            <w:shd w:val="clear" w:color="auto" w:fill="auto"/>
            <w:vAlign w:val="bottom"/>
            <w:hideMark/>
          </w:tcPr>
          <w:p w14:paraId="092C53D0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06" w:type="dxa"/>
            <w:shd w:val="clear" w:color="auto" w:fill="auto"/>
            <w:vAlign w:val="bottom"/>
            <w:hideMark/>
          </w:tcPr>
          <w:p w14:paraId="0498084A" w14:textId="7777777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Interazione in diverse situazioni comunicative</w:t>
            </w:r>
          </w:p>
        </w:tc>
        <w:tc>
          <w:tcPr>
            <w:tcW w:w="4820" w:type="dxa"/>
            <w:shd w:val="clear" w:color="auto" w:fill="auto"/>
            <w:vAlign w:val="center"/>
            <w:hideMark/>
          </w:tcPr>
          <w:p w14:paraId="17E4DE0C" w14:textId="79624CD0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Interagire in modo ordinato, rispettoso ed efficace in diverse situazioni comunicative. </w:t>
            </w:r>
            <w:r w:rsidR="00B67A0B" w:rsidRPr="00464996">
              <w:rPr>
                <w:sz w:val="22"/>
                <w:szCs w:val="20"/>
              </w:rPr>
              <w:t>(Comportamento)</w:t>
            </w:r>
          </w:p>
          <w:p w14:paraId="5782BB6C" w14:textId="255056DE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  <w:lang w:eastAsia="it-IT"/>
              </w:rPr>
            </w:pPr>
          </w:p>
        </w:tc>
      </w:tr>
      <w:tr w:rsidR="00672C4D" w:rsidRPr="00672C4D" w14:paraId="2B3443DC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  <w:hideMark/>
          </w:tcPr>
          <w:p w14:paraId="070C8FE2" w14:textId="4F72329B" w:rsidR="00672C4D" w:rsidRPr="00672C4D" w:rsidRDefault="00464996" w:rsidP="00672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Lettura</w:t>
            </w:r>
          </w:p>
        </w:tc>
        <w:tc>
          <w:tcPr>
            <w:tcW w:w="2106" w:type="dxa"/>
            <w:shd w:val="clear" w:color="auto" w:fill="auto"/>
            <w:vAlign w:val="bottom"/>
            <w:hideMark/>
          </w:tcPr>
          <w:p w14:paraId="07F87FEF" w14:textId="1E8C475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  <w:lang w:eastAsia="it-IT"/>
              </w:rPr>
              <w:t>Tecniche di lettura e supporto alla comprensione</w:t>
            </w:r>
          </w:p>
        </w:tc>
        <w:tc>
          <w:tcPr>
            <w:tcW w:w="4820" w:type="dxa"/>
            <w:shd w:val="clear" w:color="auto" w:fill="auto"/>
            <w:vAlign w:val="bottom"/>
            <w:hideMark/>
          </w:tcPr>
          <w:p w14:paraId="6350BB74" w14:textId="66C3DD08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rFonts w:ascii="Times New Roman" w:hAnsi="Times New Roman" w:cs="Times New Roman"/>
                <w:sz w:val="22"/>
                <w:szCs w:val="20"/>
                <w:lang w:eastAsia="it-IT"/>
              </w:rPr>
              <w:t>Saper leggere in modo espressivo ed in modalità silenziosa testi di vario genere e tipologia, adottare efficaci tecniche  di supporto alla comprensione; ricavare e rielaborare informazioni sfruttando le varie parti di un  manuale di studio e confrontando più fonti</w:t>
            </w:r>
            <w:r w:rsidR="00B67A0B" w:rsidRPr="00464996">
              <w:rPr>
                <w:rFonts w:ascii="Times New Roman" w:hAnsi="Times New Roman" w:cs="Times New Roman"/>
                <w:sz w:val="22"/>
                <w:szCs w:val="20"/>
                <w:lang w:eastAsia="it-IT"/>
              </w:rPr>
              <w:t xml:space="preserve"> </w:t>
            </w:r>
            <w:r w:rsidR="00B67A0B" w:rsidRPr="00464996">
              <w:rPr>
                <w:sz w:val="22"/>
                <w:szCs w:val="20"/>
                <w:lang w:eastAsia="it-IT"/>
              </w:rPr>
              <w:t>(Conoscenza)</w:t>
            </w:r>
          </w:p>
        </w:tc>
      </w:tr>
      <w:tr w:rsidR="00672C4D" w:rsidRPr="00672C4D" w14:paraId="621A4DD8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503D68F2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06" w:type="dxa"/>
            <w:shd w:val="clear" w:color="auto" w:fill="auto"/>
            <w:vAlign w:val="bottom"/>
          </w:tcPr>
          <w:p w14:paraId="5EEFE0A8" w14:textId="036271FC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Comprensione del testo scritto </w:t>
            </w:r>
          </w:p>
        </w:tc>
        <w:tc>
          <w:tcPr>
            <w:tcW w:w="4820" w:type="dxa"/>
            <w:shd w:val="clear" w:color="auto" w:fill="auto"/>
            <w:vAlign w:val="bottom"/>
          </w:tcPr>
          <w:p w14:paraId="338A7795" w14:textId="576E8C83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Comprendere testi scritti di varia tipologia individuandone gli elementi costitutivi, ricavando informazioni ordinandole e rielaborandole in maniera logica e coerente </w:t>
            </w:r>
            <w:r w:rsidR="00B67A0B" w:rsidRPr="00464996">
              <w:rPr>
                <w:sz w:val="22"/>
                <w:szCs w:val="20"/>
              </w:rPr>
              <w:t>(Competenza)</w:t>
            </w:r>
          </w:p>
        </w:tc>
      </w:tr>
      <w:tr w:rsidR="00672C4D" w:rsidRPr="00672C4D" w14:paraId="1C54CB97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53AF3D97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06" w:type="dxa"/>
            <w:shd w:val="clear" w:color="auto" w:fill="auto"/>
            <w:vAlign w:val="bottom"/>
          </w:tcPr>
          <w:p w14:paraId="04DAA679" w14:textId="7777777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14:paraId="5331108D" w14:textId="7EFD9143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Comprendere testi letterari di vario genere (fiabe, favole, racconti, poesia epica…) individuandone trama, personaggi, ruoli, ambientazione spaziale e temporale, relazioni causali, tema principale e temi di sfondo, il genere di appartenenza e le tecniche narrative ed espressive usate dall’autore e comincia a formularne un’interpretazione. </w:t>
            </w:r>
            <w:r w:rsidR="00B67A0B" w:rsidRPr="00464996">
              <w:rPr>
                <w:sz w:val="22"/>
                <w:szCs w:val="20"/>
              </w:rPr>
              <w:t>(Competenza)</w:t>
            </w:r>
          </w:p>
        </w:tc>
      </w:tr>
      <w:tr w:rsidR="00672C4D" w:rsidRPr="00672C4D" w14:paraId="3B6D7CB0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77A76A58" w14:textId="41131CC7" w:rsidR="00672C4D" w:rsidRPr="00464996" w:rsidRDefault="00464996" w:rsidP="00672C4D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Scrittura</w:t>
            </w:r>
            <w:r w:rsidR="00672C4D" w:rsidRPr="00464996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106" w:type="dxa"/>
            <w:shd w:val="clear" w:color="auto" w:fill="auto"/>
            <w:vAlign w:val="bottom"/>
          </w:tcPr>
          <w:p w14:paraId="603D2580" w14:textId="77777777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Produzione di </w:t>
            </w:r>
          </w:p>
          <w:p w14:paraId="6CA79E2A" w14:textId="09A6C918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</w:rPr>
              <w:t xml:space="preserve">testi </w:t>
            </w:r>
          </w:p>
        </w:tc>
        <w:tc>
          <w:tcPr>
            <w:tcW w:w="4820" w:type="dxa"/>
            <w:shd w:val="clear" w:color="auto" w:fill="auto"/>
            <w:vAlign w:val="bottom"/>
          </w:tcPr>
          <w:p w14:paraId="1E8A6463" w14:textId="77777777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Saper scrivere testi di varia tipologia (narrativo, descrittivo, regolativo, espositivo), anche su supporti digitali (misti), corretti dal punto di vista morfosintattico, lessicale, ortografico, adeguando il </w:t>
            </w:r>
            <w:r w:rsidRPr="00464996">
              <w:rPr>
                <w:sz w:val="22"/>
                <w:szCs w:val="20"/>
              </w:rPr>
              <w:lastRenderedPageBreak/>
              <w:t xml:space="preserve">registro all’argomento, allo scopo, al destinatario e applicando procedure </w:t>
            </w:r>
          </w:p>
          <w:p w14:paraId="3E39D978" w14:textId="77777777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di ideazione, pianificazione, stesura e revisione del testo. </w:t>
            </w:r>
          </w:p>
          <w:p w14:paraId="756B962F" w14:textId="03035DFE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</w:rPr>
              <w:t xml:space="preserve"> </w:t>
            </w:r>
            <w:r w:rsidR="00B67A0B" w:rsidRPr="00464996">
              <w:rPr>
                <w:sz w:val="22"/>
                <w:szCs w:val="20"/>
                <w:lang w:eastAsia="it-IT"/>
              </w:rPr>
              <w:t>(Conoscenza)</w:t>
            </w:r>
          </w:p>
        </w:tc>
      </w:tr>
      <w:tr w:rsidR="00672C4D" w:rsidRPr="00672C4D" w14:paraId="4FD64D0A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5521AC9D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06" w:type="dxa"/>
            <w:shd w:val="clear" w:color="auto" w:fill="auto"/>
            <w:vAlign w:val="bottom"/>
          </w:tcPr>
          <w:p w14:paraId="07E7F29B" w14:textId="77777777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14:paraId="6852E98A" w14:textId="38D8708E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>Realizzare forme di scrittura creativa</w:t>
            </w:r>
            <w:r w:rsidR="00B67A0B" w:rsidRPr="00464996">
              <w:rPr>
                <w:sz w:val="22"/>
                <w:szCs w:val="20"/>
              </w:rPr>
              <w:t xml:space="preserve"> (abilità)</w:t>
            </w:r>
          </w:p>
        </w:tc>
      </w:tr>
      <w:tr w:rsidR="00672C4D" w:rsidRPr="00672C4D" w14:paraId="524B7862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02D226DD" w14:textId="6AD53F6C" w:rsidR="00672C4D" w:rsidRPr="00672C4D" w:rsidRDefault="00464996" w:rsidP="00672C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Lessico</w:t>
            </w:r>
            <w:r w:rsidR="00672C4D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106" w:type="dxa"/>
            <w:shd w:val="clear" w:color="auto" w:fill="auto"/>
            <w:vAlign w:val="bottom"/>
          </w:tcPr>
          <w:p w14:paraId="53299951" w14:textId="72F924C2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Comprensione e uso adeguato del lessico </w:t>
            </w:r>
          </w:p>
        </w:tc>
        <w:tc>
          <w:tcPr>
            <w:tcW w:w="4820" w:type="dxa"/>
            <w:shd w:val="clear" w:color="auto" w:fill="auto"/>
            <w:vAlign w:val="bottom"/>
          </w:tcPr>
          <w:p w14:paraId="7DEB98A2" w14:textId="788627DB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Saper realizzare scelte lessicali adeguate utilizzando in modo appropriato i termini specialistici di base delle diverse discipline e anche degli ambiti di interesse personali, ricorrendo anche all’aiuto di dizionari di vario tipo. </w:t>
            </w:r>
            <w:r w:rsidR="00B67A0B" w:rsidRPr="00464996">
              <w:rPr>
                <w:sz w:val="22"/>
                <w:szCs w:val="20"/>
              </w:rPr>
              <w:t>(Competenza)</w:t>
            </w:r>
          </w:p>
        </w:tc>
      </w:tr>
      <w:tr w:rsidR="00672C4D" w:rsidRPr="00672C4D" w14:paraId="0C599DEA" w14:textId="77777777" w:rsidTr="00672C4D">
        <w:trPr>
          <w:trHeight w:val="288"/>
        </w:trPr>
        <w:tc>
          <w:tcPr>
            <w:tcW w:w="2000" w:type="dxa"/>
            <w:shd w:val="clear" w:color="auto" w:fill="auto"/>
            <w:vAlign w:val="bottom"/>
          </w:tcPr>
          <w:p w14:paraId="21836BC5" w14:textId="77777777" w:rsidR="00672C4D" w:rsidRPr="00672C4D" w:rsidRDefault="00672C4D" w:rsidP="00672C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106" w:type="dxa"/>
            <w:shd w:val="clear" w:color="auto" w:fill="auto"/>
            <w:vAlign w:val="bottom"/>
          </w:tcPr>
          <w:p w14:paraId="49CA28E7" w14:textId="25ED8482" w:rsidR="00672C4D" w:rsidRPr="00464996" w:rsidRDefault="00672C4D" w:rsidP="00464996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Ampliamento del lessico </w:t>
            </w:r>
          </w:p>
        </w:tc>
        <w:tc>
          <w:tcPr>
            <w:tcW w:w="4820" w:type="dxa"/>
            <w:shd w:val="clear" w:color="auto" w:fill="auto"/>
            <w:vAlign w:val="bottom"/>
          </w:tcPr>
          <w:p w14:paraId="5D356895" w14:textId="77777777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Saper ampliare il proprio </w:t>
            </w:r>
          </w:p>
          <w:p w14:paraId="64FA0A46" w14:textId="77777777" w:rsidR="00672C4D" w:rsidRPr="00464996" w:rsidRDefault="00672C4D" w:rsidP="00464996">
            <w:pPr>
              <w:rPr>
                <w:sz w:val="22"/>
                <w:szCs w:val="20"/>
              </w:rPr>
            </w:pPr>
            <w:r w:rsidRPr="00464996">
              <w:rPr>
                <w:sz w:val="22"/>
                <w:szCs w:val="20"/>
              </w:rPr>
              <w:t xml:space="preserve">lessico, utilizzando le proprie conoscenze </w:t>
            </w:r>
          </w:p>
          <w:p w14:paraId="6B8FF291" w14:textId="04DB0B3B" w:rsidR="00672C4D" w:rsidRPr="00464996" w:rsidRDefault="00672C4D" w:rsidP="00464996">
            <w:pPr>
              <w:rPr>
                <w:sz w:val="22"/>
                <w:szCs w:val="20"/>
                <w:lang w:eastAsia="it-IT"/>
              </w:rPr>
            </w:pPr>
            <w:r w:rsidRPr="00464996">
              <w:rPr>
                <w:sz w:val="22"/>
                <w:szCs w:val="20"/>
              </w:rPr>
              <w:t xml:space="preserve">relative ai rapporti di significato e ai meccanismi di formazione delle parole, per comprendere espressioni non note all'interno di un testo e per comprendere il linguaggio figurato. </w:t>
            </w:r>
            <w:r w:rsidR="00B67A0B" w:rsidRPr="00464996">
              <w:rPr>
                <w:sz w:val="22"/>
                <w:szCs w:val="20"/>
              </w:rPr>
              <w:t>(competenza)</w:t>
            </w:r>
          </w:p>
        </w:tc>
      </w:tr>
    </w:tbl>
    <w:p w14:paraId="455A03F3" w14:textId="34379F65" w:rsidR="00672C4D" w:rsidRDefault="00672C4D" w:rsidP="00672C4D">
      <w:pPr>
        <w:pStyle w:val="Default"/>
      </w:pPr>
    </w:p>
    <w:p w14:paraId="54EAB710" w14:textId="4B7DC4B1" w:rsidR="00672C4D" w:rsidRDefault="00672C4D" w:rsidP="00672C4D">
      <w:pPr>
        <w:pStyle w:val="Default"/>
      </w:pPr>
    </w:p>
    <w:p w14:paraId="3C4639BB" w14:textId="77777777" w:rsidR="008D681C" w:rsidRDefault="008D681C" w:rsidP="008D681C">
      <w:pPr>
        <w:pStyle w:val="Titolo2"/>
      </w:pPr>
      <w:r>
        <w:t>Competenze Europee Alfabetiche Funzionali</w:t>
      </w:r>
    </w:p>
    <w:p w14:paraId="32EF9903" w14:textId="43BC92AD" w:rsidR="00672C4D" w:rsidRDefault="008D681C" w:rsidP="008D681C">
      <w:pPr>
        <w:pStyle w:val="Titolo2"/>
      </w:pPr>
      <w:r>
        <w:t>Lingue straniere</w:t>
      </w:r>
    </w:p>
    <w:p w14:paraId="3453DF13" w14:textId="10A1A8C8" w:rsidR="008D681C" w:rsidRDefault="008D681C" w:rsidP="008D681C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D681C" w:rsidRPr="008D681C" w14:paraId="6526D699" w14:textId="77777777" w:rsidTr="008D681C">
        <w:tc>
          <w:tcPr>
            <w:tcW w:w="3209" w:type="dxa"/>
          </w:tcPr>
          <w:p w14:paraId="2CA98024" w14:textId="40F6CFA8" w:rsidR="008D681C" w:rsidRPr="008D681C" w:rsidRDefault="008D681C" w:rsidP="008D681C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Criteri</w:t>
            </w:r>
          </w:p>
        </w:tc>
        <w:tc>
          <w:tcPr>
            <w:tcW w:w="3209" w:type="dxa"/>
          </w:tcPr>
          <w:p w14:paraId="7DA5C19C" w14:textId="745F58C9" w:rsidR="008D681C" w:rsidRPr="008D681C" w:rsidRDefault="008D681C" w:rsidP="008D681C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8D681C">
              <w:rPr>
                <w:b/>
                <w:bCs/>
                <w:sz w:val="20"/>
                <w:szCs w:val="20"/>
              </w:rPr>
              <w:t>Obiettivi di apprendimento</w:t>
            </w:r>
          </w:p>
        </w:tc>
        <w:tc>
          <w:tcPr>
            <w:tcW w:w="3210" w:type="dxa"/>
          </w:tcPr>
          <w:p w14:paraId="5B018A63" w14:textId="3EF43893" w:rsidR="008D681C" w:rsidRPr="008D681C" w:rsidRDefault="008D681C" w:rsidP="008D681C">
            <w:pPr>
              <w:rPr>
                <w:b/>
                <w:bCs/>
              </w:rPr>
            </w:pPr>
            <w:r w:rsidRPr="008D681C">
              <w:rPr>
                <w:b/>
                <w:bCs/>
                <w:sz w:val="20"/>
                <w:szCs w:val="20"/>
              </w:rPr>
              <w:t>Livello Iniziale</w:t>
            </w:r>
          </w:p>
        </w:tc>
      </w:tr>
      <w:tr w:rsidR="008D681C" w14:paraId="75E29A52" w14:textId="77777777" w:rsidTr="008D681C">
        <w:tc>
          <w:tcPr>
            <w:tcW w:w="3209" w:type="dxa"/>
          </w:tcPr>
          <w:p w14:paraId="65658D16" w14:textId="38F7EDEE" w:rsidR="008D681C" w:rsidRDefault="008D681C" w:rsidP="008D681C">
            <w:r>
              <w:t>Cosa andare a</w:t>
            </w:r>
            <w:r w:rsidR="00B67A0B">
              <w:t>d osservare</w:t>
            </w:r>
          </w:p>
        </w:tc>
        <w:tc>
          <w:tcPr>
            <w:tcW w:w="3209" w:type="dxa"/>
          </w:tcPr>
          <w:p w14:paraId="29669C58" w14:textId="77777777" w:rsid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Comprensione della lingua orale</w:t>
            </w:r>
            <w:r>
              <w:rPr>
                <w:sz w:val="20"/>
                <w:szCs w:val="20"/>
              </w:rPr>
              <w:t xml:space="preserve">: saper comprendere messaggi ed informazioni su </w:t>
            </w:r>
          </w:p>
          <w:p w14:paraId="608896F0" w14:textId="1F87EF1A" w:rsid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persone, oggetti e luoghi. </w:t>
            </w:r>
            <w:r w:rsidR="00B67A0B">
              <w:rPr>
                <w:sz w:val="20"/>
                <w:szCs w:val="20"/>
              </w:rPr>
              <w:t>(Competenza)</w:t>
            </w:r>
          </w:p>
          <w:p w14:paraId="03E27131" w14:textId="73134D27" w:rsidR="008D681C" w:rsidRDefault="008D681C" w:rsidP="008D681C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0" w:type="dxa"/>
          </w:tcPr>
          <w:p w14:paraId="71303F9C" w14:textId="77777777" w:rsid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 in modo frammentario e ha spesso bisogno dell’aiuto </w:t>
            </w:r>
          </w:p>
          <w:p w14:paraId="211D235E" w14:textId="4112D858" w:rsidR="008D681C" w:rsidRDefault="008D681C" w:rsidP="008D681C">
            <w:r>
              <w:rPr>
                <w:sz w:val="20"/>
                <w:szCs w:val="20"/>
              </w:rPr>
              <w:t xml:space="preserve">dell’insegnante. </w:t>
            </w:r>
            <w:r w:rsidR="00B67A0B">
              <w:rPr>
                <w:sz w:val="20"/>
                <w:szCs w:val="20"/>
              </w:rPr>
              <w:t xml:space="preserve"> Conoscenza es: vocaboli</w:t>
            </w:r>
          </w:p>
        </w:tc>
      </w:tr>
      <w:tr w:rsidR="008D681C" w14:paraId="33C6AAC8" w14:textId="77777777" w:rsidTr="008D681C">
        <w:tc>
          <w:tcPr>
            <w:tcW w:w="3209" w:type="dxa"/>
          </w:tcPr>
          <w:p w14:paraId="11473F71" w14:textId="052E4F45" w:rsidR="008D681C" w:rsidRPr="008D681C" w:rsidRDefault="008D681C" w:rsidP="008D681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209" w:type="dxa"/>
          </w:tcPr>
          <w:p w14:paraId="75598B11" w14:textId="244313C6" w:rsidR="008D681C" w:rsidRDefault="008D681C" w:rsidP="008D681C">
            <w:r>
              <w:rPr>
                <w:b/>
                <w:bCs/>
                <w:sz w:val="20"/>
                <w:szCs w:val="20"/>
              </w:rPr>
              <w:t>Comprensione della lingua scritta</w:t>
            </w:r>
            <w:r>
              <w:rPr>
                <w:sz w:val="20"/>
                <w:szCs w:val="20"/>
              </w:rPr>
              <w:t xml:space="preserve">: saper comprendere dati relativi a luoghi, persone, oggetti di un testo in lingua. </w:t>
            </w:r>
            <w:r w:rsidR="00B67A0B">
              <w:rPr>
                <w:sz w:val="20"/>
                <w:szCs w:val="20"/>
              </w:rPr>
              <w:t>(Competenza)</w:t>
            </w:r>
          </w:p>
        </w:tc>
        <w:tc>
          <w:tcPr>
            <w:tcW w:w="3210" w:type="dxa"/>
          </w:tcPr>
          <w:p w14:paraId="53FD124F" w14:textId="77777777" w:rsidR="008D681C" w:rsidRDefault="008D681C" w:rsidP="00B67A0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 un semplice testo in modo parziale e a volte frammentario, fraintendendo spesso il significato </w:t>
            </w:r>
          </w:p>
          <w:p w14:paraId="07391426" w14:textId="5DFA29E7" w:rsidR="00B67A0B" w:rsidRPr="00B67A0B" w:rsidRDefault="00B67A0B" w:rsidP="00B67A0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Conoscenza es: Vocaboli scritti</w:t>
            </w:r>
          </w:p>
        </w:tc>
      </w:tr>
      <w:tr w:rsidR="008D681C" w14:paraId="65314DDB" w14:textId="77777777" w:rsidTr="008D681C">
        <w:tc>
          <w:tcPr>
            <w:tcW w:w="3209" w:type="dxa"/>
          </w:tcPr>
          <w:p w14:paraId="67927E3D" w14:textId="5CA3AC75" w:rsidR="008D681C" w:rsidRDefault="008D681C" w:rsidP="008D681C"/>
        </w:tc>
        <w:tc>
          <w:tcPr>
            <w:tcW w:w="3209" w:type="dxa"/>
          </w:tcPr>
          <w:p w14:paraId="45AE6D2E" w14:textId="77777777" w:rsid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Interazione/Produzione della lingua orale</w:t>
            </w:r>
            <w:r>
              <w:rPr>
                <w:sz w:val="20"/>
                <w:szCs w:val="20"/>
              </w:rPr>
              <w:t xml:space="preserve">: </w:t>
            </w:r>
          </w:p>
          <w:p w14:paraId="7A01E437" w14:textId="20397533" w:rsidR="008D681C" w:rsidRDefault="008D681C" w:rsidP="008D681C">
            <w:r>
              <w:rPr>
                <w:sz w:val="20"/>
                <w:szCs w:val="20"/>
              </w:rPr>
              <w:t>saper comunicare in semplici situazioni strutturate e riguardanti il proprio vissuto.</w:t>
            </w:r>
            <w:r w:rsidR="00B67A0B">
              <w:rPr>
                <w:sz w:val="20"/>
                <w:szCs w:val="20"/>
              </w:rPr>
              <w:t xml:space="preserve"> (competenza)</w:t>
            </w:r>
          </w:p>
        </w:tc>
        <w:tc>
          <w:tcPr>
            <w:tcW w:w="3210" w:type="dxa"/>
          </w:tcPr>
          <w:p w14:paraId="5E93D4D4" w14:textId="4C8838A6" w:rsid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esprime in modo stentato, con lessico abbastanza limitato e con frequenti errori nell’uso delle strutture e funzioni linguistiche</w:t>
            </w:r>
            <w:r w:rsidR="00B67A0B">
              <w:rPr>
                <w:sz w:val="20"/>
                <w:szCs w:val="20"/>
              </w:rPr>
              <w:t>. Conoscenza: es. frasi</w:t>
            </w:r>
          </w:p>
          <w:p w14:paraId="359D0E10" w14:textId="77777777" w:rsidR="008D681C" w:rsidRDefault="008D681C" w:rsidP="008D681C"/>
        </w:tc>
      </w:tr>
      <w:tr w:rsidR="008D681C" w14:paraId="1619EEAA" w14:textId="77777777" w:rsidTr="008D681C">
        <w:tc>
          <w:tcPr>
            <w:tcW w:w="3209" w:type="dxa"/>
          </w:tcPr>
          <w:p w14:paraId="2F84C6CB" w14:textId="0E1BECA8" w:rsidR="008D681C" w:rsidRPr="008D681C" w:rsidRDefault="008D681C" w:rsidP="008D681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209" w:type="dxa"/>
          </w:tcPr>
          <w:p w14:paraId="13CB135E" w14:textId="69908764" w:rsidR="008D681C" w:rsidRDefault="008D681C" w:rsidP="008D681C">
            <w:r>
              <w:rPr>
                <w:b/>
                <w:bCs/>
                <w:sz w:val="20"/>
                <w:szCs w:val="20"/>
              </w:rPr>
              <w:t>Produzione della lingua scritta</w:t>
            </w:r>
            <w:r>
              <w:rPr>
                <w:sz w:val="20"/>
                <w:szCs w:val="20"/>
              </w:rPr>
              <w:t xml:space="preserve">: saper scrivere testi su argomenti riguardanti il proprio vissuto, sapendo collegare le informazioni in modo coerente e consequenziale. </w:t>
            </w:r>
            <w:r w:rsidR="00B67A0B">
              <w:rPr>
                <w:sz w:val="20"/>
                <w:szCs w:val="20"/>
              </w:rPr>
              <w:t xml:space="preserve"> (competenza)</w:t>
            </w:r>
          </w:p>
        </w:tc>
        <w:tc>
          <w:tcPr>
            <w:tcW w:w="3210" w:type="dxa"/>
          </w:tcPr>
          <w:p w14:paraId="059DC7B9" w14:textId="77777777" w:rsidR="008D681C" w:rsidRDefault="008D681C" w:rsidP="00B67A0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Scrive in modo frammentario e non sempre chiaro, con numerosi errori che compromettono spesso la comprensione del testo</w:t>
            </w:r>
            <w:r w:rsidR="00B67A0B">
              <w:rPr>
                <w:sz w:val="20"/>
                <w:szCs w:val="20"/>
              </w:rPr>
              <w:t>.</w:t>
            </w:r>
          </w:p>
          <w:p w14:paraId="70B2CAC6" w14:textId="695DAD05" w:rsidR="00B67A0B" w:rsidRPr="00B67A0B" w:rsidRDefault="00B67A0B" w:rsidP="00B67A0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Conoscenza: es. </w:t>
            </w:r>
            <w:r w:rsidR="00464996">
              <w:rPr>
                <w:sz w:val="20"/>
                <w:szCs w:val="20"/>
              </w:rPr>
              <w:t>strutture grammaticali elementari</w:t>
            </w:r>
          </w:p>
        </w:tc>
      </w:tr>
      <w:tr w:rsidR="008D681C" w14:paraId="4FFA3F6C" w14:textId="77777777" w:rsidTr="008D681C">
        <w:tc>
          <w:tcPr>
            <w:tcW w:w="3209" w:type="dxa"/>
          </w:tcPr>
          <w:p w14:paraId="7BE5B669" w14:textId="6052AEF0" w:rsidR="008D681C" w:rsidRPr="008D681C" w:rsidRDefault="008D681C" w:rsidP="008D681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209" w:type="dxa"/>
          </w:tcPr>
          <w:p w14:paraId="3693E55D" w14:textId="0CAFA35F" w:rsidR="008D681C" w:rsidRPr="008D681C" w:rsidRDefault="008D681C" w:rsidP="008D681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Riflessione sulla lingua: saper utilizzare lessico, funzioni e strutture adeguate al contesto </w:t>
            </w:r>
            <w:r w:rsidR="00B67A0B">
              <w:rPr>
                <w:sz w:val="20"/>
                <w:szCs w:val="20"/>
              </w:rPr>
              <w:t>(competenza)</w:t>
            </w:r>
          </w:p>
        </w:tc>
        <w:tc>
          <w:tcPr>
            <w:tcW w:w="3210" w:type="dxa"/>
          </w:tcPr>
          <w:p w14:paraId="62D2E724" w14:textId="2C35B42E" w:rsidR="008D681C" w:rsidRDefault="008D681C" w:rsidP="008D681C">
            <w:r>
              <w:rPr>
                <w:sz w:val="20"/>
                <w:szCs w:val="20"/>
              </w:rPr>
              <w:t xml:space="preserve">Conosce le principali strutture e funzioni linguistiche in modo incompleto e le usa in maniera stentata e frammentaria. Gli errori sono frequenti e piuttosto rilevanti </w:t>
            </w:r>
          </w:p>
        </w:tc>
      </w:tr>
      <w:tr w:rsidR="008D681C" w14:paraId="3B9F8775" w14:textId="77777777" w:rsidTr="008D681C">
        <w:tc>
          <w:tcPr>
            <w:tcW w:w="3209" w:type="dxa"/>
          </w:tcPr>
          <w:p w14:paraId="4E5FE8ED" w14:textId="77777777" w:rsidR="008D681C" w:rsidRDefault="008D681C" w:rsidP="008D681C"/>
        </w:tc>
        <w:tc>
          <w:tcPr>
            <w:tcW w:w="3209" w:type="dxa"/>
          </w:tcPr>
          <w:p w14:paraId="5077AC01" w14:textId="77777777" w:rsidR="008D681C" w:rsidRDefault="008D681C" w:rsidP="008D681C"/>
        </w:tc>
        <w:tc>
          <w:tcPr>
            <w:tcW w:w="3210" w:type="dxa"/>
          </w:tcPr>
          <w:p w14:paraId="1A0E8F63" w14:textId="77777777" w:rsidR="008D681C" w:rsidRDefault="008D681C" w:rsidP="008D681C"/>
        </w:tc>
      </w:tr>
    </w:tbl>
    <w:p w14:paraId="24D4C212" w14:textId="25E05C34" w:rsidR="008D681C" w:rsidRDefault="008D681C" w:rsidP="008D681C"/>
    <w:p w14:paraId="2B3DED11" w14:textId="01BC652B" w:rsidR="008D681C" w:rsidRDefault="008D681C" w:rsidP="008D681C"/>
    <w:p w14:paraId="17B186BE" w14:textId="77777777" w:rsidR="008D681C" w:rsidRDefault="008D681C" w:rsidP="008D681C">
      <w:pPr>
        <w:pStyle w:val="Titolo2"/>
      </w:pPr>
      <w:r>
        <w:t>Competenze Europee Alfabetiche Funzionali</w:t>
      </w:r>
    </w:p>
    <w:p w14:paraId="108AD7BB" w14:textId="030FC4EC" w:rsidR="008D681C" w:rsidRDefault="00F61D19" w:rsidP="008D681C">
      <w:pPr>
        <w:pStyle w:val="Titolo2"/>
      </w:pPr>
      <w:r>
        <w:t>Competenze Matematiche</w:t>
      </w:r>
    </w:p>
    <w:p w14:paraId="3982D6F5" w14:textId="77777777" w:rsidR="008D681C" w:rsidRDefault="008D681C" w:rsidP="008D681C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D681C" w:rsidRPr="008D681C" w14:paraId="329971D7" w14:textId="77777777" w:rsidTr="00052F60">
        <w:tc>
          <w:tcPr>
            <w:tcW w:w="3209" w:type="dxa"/>
          </w:tcPr>
          <w:p w14:paraId="6B7D4D6B" w14:textId="37FEBBF8" w:rsidR="008D681C" w:rsidRPr="008D681C" w:rsidRDefault="008209EB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Dimensione di Competenza</w:t>
            </w:r>
          </w:p>
        </w:tc>
        <w:tc>
          <w:tcPr>
            <w:tcW w:w="3209" w:type="dxa"/>
          </w:tcPr>
          <w:p w14:paraId="410FE899" w14:textId="5EE0ADCB" w:rsidR="008D681C" w:rsidRPr="008D681C" w:rsidRDefault="008209EB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Criteri</w:t>
            </w:r>
            <w:r w:rsidR="00464996">
              <w:rPr>
                <w:b/>
                <w:bCs/>
                <w:sz w:val="20"/>
                <w:szCs w:val="20"/>
              </w:rPr>
              <w:t xml:space="preserve"> (indicano competenze obiettivo)</w:t>
            </w:r>
          </w:p>
        </w:tc>
        <w:tc>
          <w:tcPr>
            <w:tcW w:w="3210" w:type="dxa"/>
          </w:tcPr>
          <w:p w14:paraId="1A5B109F" w14:textId="19A9C6F2" w:rsidR="008D681C" w:rsidRPr="008D681C" w:rsidRDefault="008209EB" w:rsidP="00052F60">
            <w:pPr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Obiettivi di apprendimento</w:t>
            </w:r>
            <w:r w:rsidR="00464996">
              <w:rPr>
                <w:b/>
                <w:bCs/>
                <w:sz w:val="20"/>
                <w:szCs w:val="20"/>
              </w:rPr>
              <w:t xml:space="preserve"> Competenza/Conoscenze/Abilità</w:t>
            </w:r>
          </w:p>
        </w:tc>
      </w:tr>
      <w:tr w:rsidR="008D681C" w14:paraId="3E3FAE5B" w14:textId="77777777" w:rsidTr="00052F60">
        <w:tc>
          <w:tcPr>
            <w:tcW w:w="3209" w:type="dxa"/>
          </w:tcPr>
          <w:p w14:paraId="68C89188" w14:textId="77777777" w:rsidR="008209EB" w:rsidRDefault="008209EB" w:rsidP="008209E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Comunicazione </w:t>
            </w:r>
          </w:p>
          <w:p w14:paraId="43B102EC" w14:textId="512CEFE0" w:rsidR="008D681C" w:rsidRDefault="008D681C" w:rsidP="00052F60"/>
        </w:tc>
        <w:tc>
          <w:tcPr>
            <w:tcW w:w="3209" w:type="dxa"/>
          </w:tcPr>
          <w:p w14:paraId="76B56D5D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riconoscere e comprendere una situazione problematica. </w:t>
            </w:r>
          </w:p>
          <w:p w14:paraId="29317283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leggere e decodificare affermazioni, domande, compiti o oggetti. </w:t>
            </w:r>
          </w:p>
          <w:p w14:paraId="10C8BA92" w14:textId="519BA8FD" w:rsidR="008D681C" w:rsidRPr="008209EB" w:rsidRDefault="008209EB" w:rsidP="00820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riassumere e presentare i risultati e le soluzioni fornendo una spiegazione o una giustificazione </w:t>
            </w:r>
            <w:r w:rsidR="008D681C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0" w:type="dxa"/>
          </w:tcPr>
          <w:p w14:paraId="56151ED5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Dare stime </w:t>
            </w:r>
          </w:p>
          <w:p w14:paraId="3017AC18" w14:textId="3E8478AD" w:rsidR="008209EB" w:rsidRP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approssimate per il risultato di una operazione e controllare la plausibilità di un calcolo</w:t>
            </w:r>
            <w:r>
              <w:rPr>
                <w:sz w:val="22"/>
                <w:szCs w:val="22"/>
              </w:rPr>
              <w:t xml:space="preserve">. </w:t>
            </w:r>
          </w:p>
          <w:p w14:paraId="1731DE4E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Esprimere misure utilizzando anche le potenze e le cifre significative </w:t>
            </w:r>
          </w:p>
          <w:p w14:paraId="13249CE8" w14:textId="0D067689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Descrivere il procedimento seguito e riconoscere strategie di soluzione </w:t>
            </w:r>
          </w:p>
          <w:p w14:paraId="14B45B8A" w14:textId="77777777" w:rsidR="008209EB" w:rsidRDefault="008209EB" w:rsidP="008209EB">
            <w:pPr>
              <w:tabs>
                <w:tab w:val="center" w:pos="149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diverse. </w:t>
            </w:r>
          </w:p>
          <w:p w14:paraId="45B8E8D9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Selezionare e organizzare le </w:t>
            </w:r>
          </w:p>
          <w:p w14:paraId="0EE3D37B" w14:textId="06051BC1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informazioni con mappe, schemi, tabelle, grafici e risorse digitali. </w:t>
            </w:r>
          </w:p>
          <w:p w14:paraId="3E6EDDCC" w14:textId="65639813" w:rsidR="008D681C" w:rsidRDefault="008209EB" w:rsidP="008209EB">
            <w:pPr>
              <w:tabs>
                <w:tab w:val="center" w:pos="1497"/>
              </w:tabs>
            </w:pPr>
            <w:r>
              <w:rPr>
                <w:sz w:val="20"/>
                <w:szCs w:val="20"/>
              </w:rPr>
              <w:t xml:space="preserve">Leggere ed interpretare problemi </w:t>
            </w:r>
            <w:r>
              <w:rPr>
                <w:sz w:val="20"/>
                <w:szCs w:val="20"/>
              </w:rPr>
              <w:tab/>
            </w:r>
          </w:p>
        </w:tc>
      </w:tr>
      <w:tr w:rsidR="008D681C" w14:paraId="143BEE35" w14:textId="77777777" w:rsidTr="00052F60">
        <w:tc>
          <w:tcPr>
            <w:tcW w:w="3209" w:type="dxa"/>
          </w:tcPr>
          <w:p w14:paraId="2C10AB55" w14:textId="01C97E16" w:rsidR="008D681C" w:rsidRPr="008209EB" w:rsidRDefault="008209EB" w:rsidP="00052F6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Matematizzazione </w:t>
            </w:r>
          </w:p>
        </w:tc>
        <w:tc>
          <w:tcPr>
            <w:tcW w:w="3209" w:type="dxa"/>
          </w:tcPr>
          <w:p w14:paraId="1689A04B" w14:textId="20F4274C" w:rsidR="008D681C" w:rsidRP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trasformare un problema definito nel mondo reale in una forma strettamente matematica. Sa interpretare o valutare un risultato o un modello matematico in funzione del problema iniziale. </w:t>
            </w:r>
          </w:p>
        </w:tc>
        <w:tc>
          <w:tcPr>
            <w:tcW w:w="3210" w:type="dxa"/>
          </w:tcPr>
          <w:p w14:paraId="28204448" w14:textId="36C7733D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Leggere ed interpretare i problemi </w:t>
            </w:r>
          </w:p>
          <w:p w14:paraId="41954232" w14:textId="3D105631" w:rsidR="008D681C" w:rsidRDefault="008209EB" w:rsidP="008209EB">
            <w:pPr>
              <w:pStyle w:val="Default"/>
            </w:pPr>
            <w:r>
              <w:rPr>
                <w:sz w:val="20"/>
                <w:szCs w:val="20"/>
              </w:rPr>
              <w:t>Interpretare formule che contengono lettere per esprimere in forma</w:t>
            </w:r>
            <w:r w:rsidR="0046499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generale relazione </w:t>
            </w:r>
          </w:p>
          <w:p w14:paraId="2CBAC59D" w14:textId="51944E86" w:rsidR="008209EB" w:rsidRPr="008209EB" w:rsidRDefault="008209EB" w:rsidP="008209EB">
            <w:pPr>
              <w:ind w:firstLine="708"/>
            </w:pPr>
          </w:p>
        </w:tc>
      </w:tr>
      <w:tr w:rsidR="008D681C" w14:paraId="749ADF8D" w14:textId="77777777" w:rsidTr="00052F60">
        <w:tc>
          <w:tcPr>
            <w:tcW w:w="3209" w:type="dxa"/>
          </w:tcPr>
          <w:p w14:paraId="0688E137" w14:textId="77777777" w:rsidR="008209EB" w:rsidRDefault="008209EB" w:rsidP="008209E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Rappresentazione </w:t>
            </w:r>
          </w:p>
          <w:p w14:paraId="5A2E1662" w14:textId="77777777" w:rsidR="008D681C" w:rsidRDefault="008D681C" w:rsidP="00052F60"/>
        </w:tc>
        <w:tc>
          <w:tcPr>
            <w:tcW w:w="3209" w:type="dxa"/>
          </w:tcPr>
          <w:p w14:paraId="283420B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selezionare, interpretare e </w:t>
            </w:r>
          </w:p>
          <w:p w14:paraId="4A549B0A" w14:textId="402134BD" w:rsidR="008D681C" w:rsidRDefault="008209EB" w:rsidP="008209EB">
            <w:r>
              <w:rPr>
                <w:sz w:val="20"/>
                <w:szCs w:val="20"/>
              </w:rPr>
              <w:t xml:space="preserve">utilizzare diverse rappresentazioni per riuscire a farsi un'idea della situazione, a interagire con il problema o a presentare il proprio lavoro </w:t>
            </w:r>
          </w:p>
        </w:tc>
        <w:tc>
          <w:tcPr>
            <w:tcW w:w="3210" w:type="dxa"/>
          </w:tcPr>
          <w:p w14:paraId="43483C69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Rappresentare i numeri conosciuti sulla retta </w:t>
            </w:r>
          </w:p>
          <w:p w14:paraId="45426B93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Utilizzare il concetto di rapporto tra numeri o misure ed esprimerlo sia nella forma decimale, sia mediante frazione </w:t>
            </w:r>
          </w:p>
          <w:p w14:paraId="6F95B4A0" w14:textId="20F04036" w:rsidR="008209EB" w:rsidRPr="008209EB" w:rsidRDefault="008209EB" w:rsidP="008209EB">
            <w:pPr>
              <w:pStyle w:val="Default"/>
            </w:pPr>
            <w:r>
              <w:rPr>
                <w:sz w:val="20"/>
                <w:szCs w:val="20"/>
              </w:rPr>
              <w:t xml:space="preserve">Utilizzare frazioni equivalenti e numeri decimali per denotare uno stesso numero razionale in diversi modi, essendo consapevoli di vantaggi e svantaggi delle diverse rappresentazioni </w:t>
            </w:r>
          </w:p>
          <w:p w14:paraId="5D3F5915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Riprodurre figure e disegni geometrici, utilizzando in modo appropriato e con accuratezza opportuni strumenti </w:t>
            </w:r>
          </w:p>
          <w:p w14:paraId="62495750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Rappresentare punti, segmenti e figure sul piano cartesiano </w:t>
            </w:r>
          </w:p>
          <w:p w14:paraId="60C02EF0" w14:textId="7B207B6F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Selezionare e organizzare le informazioni </w:t>
            </w:r>
            <w:proofErr w:type="gramStart"/>
            <w:r>
              <w:rPr>
                <w:sz w:val="20"/>
                <w:szCs w:val="20"/>
              </w:rPr>
              <w:t xml:space="preserve">con </w:t>
            </w:r>
            <w:r w:rsidR="0046499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mappe</w:t>
            </w:r>
            <w:proofErr w:type="gramEnd"/>
            <w:r>
              <w:rPr>
                <w:sz w:val="20"/>
                <w:szCs w:val="20"/>
              </w:rPr>
              <w:t xml:space="preserve">, schemi, </w:t>
            </w:r>
          </w:p>
          <w:p w14:paraId="47D589A6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tabelle, grafici e risorse digitali. </w:t>
            </w:r>
          </w:p>
          <w:p w14:paraId="092892F8" w14:textId="1FA4A1DB" w:rsidR="008D681C" w:rsidRDefault="008209EB" w:rsidP="008209EB">
            <w:pPr>
              <w:pStyle w:val="Default"/>
            </w:pPr>
            <w:r>
              <w:rPr>
                <w:sz w:val="20"/>
                <w:szCs w:val="20"/>
              </w:rPr>
              <w:t>Riprodurre figure e disegni geometrici in base ad una</w:t>
            </w:r>
            <w:r w:rsidR="0046499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descrizione e codificazione fatta da</w:t>
            </w:r>
            <w:r w:rsidR="0046499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altri. </w:t>
            </w:r>
          </w:p>
        </w:tc>
      </w:tr>
      <w:tr w:rsidR="008D681C" w14:paraId="38E4526C" w14:textId="77777777" w:rsidTr="00052F60">
        <w:tc>
          <w:tcPr>
            <w:tcW w:w="3209" w:type="dxa"/>
          </w:tcPr>
          <w:p w14:paraId="747F0B8C" w14:textId="79E5756F" w:rsidR="008D681C" w:rsidRPr="008209EB" w:rsidRDefault="008209EB" w:rsidP="00052F6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Ragionamento e argomentazione </w:t>
            </w:r>
          </w:p>
        </w:tc>
        <w:tc>
          <w:tcPr>
            <w:tcW w:w="3209" w:type="dxa"/>
          </w:tcPr>
          <w:p w14:paraId="542672C4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analizzare e collegare gli elementi di un problema in modo tale </w:t>
            </w:r>
          </w:p>
          <w:p w14:paraId="620D9B9F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 poterne trarre delle conclusioni. </w:t>
            </w:r>
          </w:p>
          <w:p w14:paraId="48EAE648" w14:textId="1AE2BC56" w:rsidR="008D681C" w:rsidRDefault="008209EB" w:rsidP="008209EB">
            <w:r>
              <w:rPr>
                <w:sz w:val="20"/>
                <w:szCs w:val="20"/>
              </w:rPr>
              <w:t xml:space="preserve">Sa verificare una giustificazione data o fornire una giustificazione per affermazioni o soluzioni al problema. </w:t>
            </w:r>
          </w:p>
        </w:tc>
        <w:tc>
          <w:tcPr>
            <w:tcW w:w="3210" w:type="dxa"/>
          </w:tcPr>
          <w:p w14:paraId="69922BD8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Dare stime approssimate per il </w:t>
            </w:r>
          </w:p>
          <w:p w14:paraId="27A8E53F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risultato di una operazione e controllare la plausibilità di un </w:t>
            </w:r>
          </w:p>
          <w:p w14:paraId="156F6B5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calcolo </w:t>
            </w:r>
          </w:p>
          <w:p w14:paraId="6E74DC90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Argomentare su conoscenze e concetti appresi usando il linguaggio specifico della disciplina. </w:t>
            </w:r>
          </w:p>
          <w:p w14:paraId="143E6DDC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Descrivere il procedimento seguito e riconoscere strategie di soluzione </w:t>
            </w:r>
          </w:p>
          <w:p w14:paraId="3A0959FA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diverse dalla propria </w:t>
            </w:r>
          </w:p>
          <w:p w14:paraId="3A46602C" w14:textId="53EBAF78" w:rsidR="008D681C" w:rsidRDefault="008209EB" w:rsidP="008209EB">
            <w:pPr>
              <w:pStyle w:val="Default"/>
            </w:pPr>
            <w:r>
              <w:rPr>
                <w:sz w:val="20"/>
                <w:szCs w:val="20"/>
              </w:rPr>
              <w:t xml:space="preserve">In situazioni significative, confrontare dati al fine di prendere decisioni </w:t>
            </w:r>
          </w:p>
        </w:tc>
      </w:tr>
      <w:tr w:rsidR="008D681C" w14:paraId="108DBBEA" w14:textId="77777777" w:rsidTr="00052F60">
        <w:tc>
          <w:tcPr>
            <w:tcW w:w="3209" w:type="dxa"/>
          </w:tcPr>
          <w:p w14:paraId="2A3ADC4B" w14:textId="6BF44E5D" w:rsidR="008D681C" w:rsidRPr="008209EB" w:rsidRDefault="008209EB" w:rsidP="00052F6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Elaborazione di strategie per la risoluzione dei problemi </w:t>
            </w:r>
          </w:p>
        </w:tc>
        <w:tc>
          <w:tcPr>
            <w:tcW w:w="3209" w:type="dxa"/>
          </w:tcPr>
          <w:p w14:paraId="1CBCEE91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elaborare strategie per riconoscere, formulare e risolvere i problemi in forma matematica. </w:t>
            </w:r>
          </w:p>
          <w:p w14:paraId="2F21E1AB" w14:textId="30770388" w:rsidR="008D681C" w:rsidRPr="008D681C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selezionare o elaborare un piano o una strategia per utilizzare la matematica nella risoluzione dei problemi posti in un compito e/o inseriti in un contesto e di metterli in atto. </w:t>
            </w:r>
          </w:p>
        </w:tc>
        <w:tc>
          <w:tcPr>
            <w:tcW w:w="3210" w:type="dxa"/>
          </w:tcPr>
          <w:p w14:paraId="2D133613" w14:textId="2E953DCC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Risolvere problemi in situazioni concrete </w:t>
            </w:r>
          </w:p>
          <w:p w14:paraId="41DB2E58" w14:textId="2E7085AA" w:rsidR="008D681C" w:rsidRP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Risolvere problemi utilizzando le proprietà geometriche delle figure </w:t>
            </w:r>
          </w:p>
        </w:tc>
      </w:tr>
      <w:tr w:rsidR="008D681C" w14:paraId="1CEE7082" w14:textId="77777777" w:rsidTr="00052F60">
        <w:tc>
          <w:tcPr>
            <w:tcW w:w="3209" w:type="dxa"/>
          </w:tcPr>
          <w:p w14:paraId="56A93115" w14:textId="77777777" w:rsidR="008209EB" w:rsidRDefault="008209EB" w:rsidP="008209E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Utilizzo di un linguaggio simbolico, formale e </w:t>
            </w:r>
          </w:p>
          <w:p w14:paraId="286EC099" w14:textId="520F31CD" w:rsidR="008D681C" w:rsidRDefault="008209EB" w:rsidP="008209EB">
            <w:r>
              <w:rPr>
                <w:b/>
                <w:bCs/>
                <w:sz w:val="23"/>
                <w:szCs w:val="23"/>
              </w:rPr>
              <w:t xml:space="preserve">tecnico e di operazioni </w:t>
            </w:r>
          </w:p>
        </w:tc>
        <w:tc>
          <w:tcPr>
            <w:tcW w:w="3209" w:type="dxa"/>
          </w:tcPr>
          <w:p w14:paraId="7393A2C9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comprendere, interpretare, manipolare e utilizzare espressioni simboliche in un contesto matematico retto da regole e convenzioni matematiche. Sa comprendere </w:t>
            </w:r>
          </w:p>
          <w:p w14:paraId="3BDF7716" w14:textId="7AA75F6B" w:rsidR="008D681C" w:rsidRDefault="008209EB" w:rsidP="008209EB">
            <w:r>
              <w:rPr>
                <w:sz w:val="20"/>
                <w:szCs w:val="20"/>
              </w:rPr>
              <w:t xml:space="preserve">e utilizzare costrutti formali basati su definizioni, regole, sistemi formali e algoritmi </w:t>
            </w:r>
          </w:p>
        </w:tc>
        <w:tc>
          <w:tcPr>
            <w:tcW w:w="3210" w:type="dxa"/>
          </w:tcPr>
          <w:p w14:paraId="7C7BC1BD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Conoscere la radice quadrata come operatore inverso dell'elevamento al quadrato. </w:t>
            </w:r>
          </w:p>
          <w:p w14:paraId="32C467C5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Dare stime della radice quadrata utilizzando solo la moltiplicazione </w:t>
            </w:r>
          </w:p>
          <w:p w14:paraId="33CDD100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Conoscere </w:t>
            </w:r>
          </w:p>
          <w:p w14:paraId="79D7BE1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definizioni e proprietà </w:t>
            </w:r>
          </w:p>
          <w:p w14:paraId="64A3A6E8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(angoli, assi di simmetria, </w:t>
            </w:r>
            <w:proofErr w:type="gramStart"/>
            <w:r>
              <w:rPr>
                <w:sz w:val="20"/>
                <w:szCs w:val="20"/>
              </w:rPr>
              <w:t>diagonali....</w:t>
            </w:r>
            <w:proofErr w:type="gramEnd"/>
            <w:r>
              <w:rPr>
                <w:sz w:val="20"/>
                <w:szCs w:val="20"/>
              </w:rPr>
              <w:t xml:space="preserve">), delle principali figure piane </w:t>
            </w:r>
          </w:p>
          <w:p w14:paraId="7547018C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(triangoli, quadrilateri, poligoni </w:t>
            </w:r>
          </w:p>
          <w:p w14:paraId="40134DF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regolari, cerchio) </w:t>
            </w:r>
          </w:p>
          <w:p w14:paraId="3FA220F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il significato di percentuale e saperla calcolare utilizzando strategie diverse </w:t>
            </w:r>
          </w:p>
          <w:p w14:paraId="49D6AA3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il significato di percentuale e saperla calcolare utilizzando strategie diverse. </w:t>
            </w:r>
          </w:p>
          <w:p w14:paraId="4B4C288A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Conoscere ed </w:t>
            </w:r>
          </w:p>
          <w:p w14:paraId="43BC10F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utilizzare le principali trasformazioni geometriche ed i loro </w:t>
            </w:r>
          </w:p>
          <w:p w14:paraId="20E2F373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invarianti </w:t>
            </w:r>
          </w:p>
          <w:p w14:paraId="4E29ED30" w14:textId="77777777" w:rsidR="008209EB" w:rsidRDefault="008209EB" w:rsidP="008209EB">
            <w:r>
              <w:rPr>
                <w:sz w:val="20"/>
                <w:szCs w:val="20"/>
              </w:rPr>
              <w:t xml:space="preserve">-Determinare l'area di semplici figure scomponendole in figure </w:t>
            </w:r>
          </w:p>
          <w:p w14:paraId="04C00E55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elementari o utilizzando le più </w:t>
            </w:r>
          </w:p>
          <w:p w14:paraId="56F27618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comuni formule </w:t>
            </w:r>
          </w:p>
          <w:p w14:paraId="2EA95ECC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Stimare per difetto e per eccesso l'area di una figura delimitata </w:t>
            </w:r>
          </w:p>
          <w:p w14:paraId="32A6770D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 linee curve </w:t>
            </w:r>
          </w:p>
          <w:p w14:paraId="06E8681A" w14:textId="12EC0CEC" w:rsidR="008D681C" w:rsidRDefault="008209EB" w:rsidP="008209EB">
            <w:r>
              <w:rPr>
                <w:sz w:val="20"/>
                <w:szCs w:val="20"/>
              </w:rPr>
              <w:t xml:space="preserve">Calcolare l'area del cerchio e la lunghezza della circonferenza, conoscendo il raggio e viceversa </w:t>
            </w:r>
          </w:p>
        </w:tc>
      </w:tr>
      <w:tr w:rsidR="008209EB" w14:paraId="7B2B55C4" w14:textId="77777777" w:rsidTr="00052F60">
        <w:tc>
          <w:tcPr>
            <w:tcW w:w="3209" w:type="dxa"/>
          </w:tcPr>
          <w:p w14:paraId="6DE00ECF" w14:textId="712AEE8E" w:rsidR="008209EB" w:rsidRPr="008209EB" w:rsidRDefault="008209EB" w:rsidP="008209E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Utilizzo di strumenti matematici </w:t>
            </w:r>
          </w:p>
        </w:tc>
        <w:tc>
          <w:tcPr>
            <w:tcW w:w="3209" w:type="dxa"/>
          </w:tcPr>
          <w:p w14:paraId="47A4FD0E" w14:textId="161EC197" w:rsidR="008209EB" w:rsidRP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 utilizzare in modo consapevole gli strumenti fisici, come ad es. gli strumenti di misurazione, ma anche calcolatrici e strumenti informatici </w:t>
            </w:r>
          </w:p>
        </w:tc>
        <w:tc>
          <w:tcPr>
            <w:tcW w:w="3210" w:type="dxa"/>
          </w:tcPr>
          <w:p w14:paraId="385A2CF7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Eseguire le operazioni e conoscere le proprietà. </w:t>
            </w:r>
          </w:p>
          <w:p w14:paraId="767BCB8E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Ordinare e confrontare numeri conosciuti, a mente o utilizzando </w:t>
            </w:r>
            <w:r>
              <w:rPr>
                <w:sz w:val="20"/>
                <w:szCs w:val="20"/>
              </w:rPr>
              <w:lastRenderedPageBreak/>
              <w:t xml:space="preserve">algoritmi, calcolatrice o foglio di calcolo. </w:t>
            </w:r>
          </w:p>
          <w:p w14:paraId="063CFFE6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Eseguire semplici espressioni di calcolo con i numeri conosciuti essendo consapevoli del significato delle parentesi e della precedenza delle operazioni </w:t>
            </w:r>
          </w:p>
          <w:p w14:paraId="2EE1C779" w14:textId="77777777" w:rsidR="008209EB" w:rsidRDefault="008209EB" w:rsidP="008209EB">
            <w:r>
              <w:rPr>
                <w:sz w:val="20"/>
                <w:szCs w:val="20"/>
              </w:rPr>
              <w:t xml:space="preserve">Utilizzare le proprietà per semplificare i calcoli </w:t>
            </w:r>
          </w:p>
          <w:p w14:paraId="54E289A2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Utilizzare la notazione usuale per le potenze con esponente intero positivo, consapevoli del significato, e le proprietà delle potenze per semplificare calcoli e notazioni. </w:t>
            </w:r>
          </w:p>
          <w:p w14:paraId="11C6E64B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Scomporre numeri </w:t>
            </w:r>
          </w:p>
          <w:p w14:paraId="167D87F1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naturali in fattori primi </w:t>
            </w:r>
          </w:p>
          <w:p w14:paraId="68D4E0F8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 conosce l'utilità di tale scomposizione per diversi fini. </w:t>
            </w:r>
          </w:p>
          <w:p w14:paraId="49C781AE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Individuare multipli e divisori di un numero naturale </w:t>
            </w:r>
          </w:p>
          <w:p w14:paraId="05C6C628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il </w:t>
            </w:r>
          </w:p>
          <w:p w14:paraId="35ACAD1F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significato e l'utilità </w:t>
            </w:r>
          </w:p>
          <w:p w14:paraId="3C7A47C4" w14:textId="77777777" w:rsidR="008209EB" w:rsidRDefault="008209EB" w:rsidP="008209E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del multiplo comune più piccolo e del divisore comune più </w:t>
            </w:r>
          </w:p>
          <w:p w14:paraId="1F8CE49E" w14:textId="7A5EBF1F" w:rsidR="008209EB" w:rsidRDefault="008209EB" w:rsidP="008209EB">
            <w:r>
              <w:rPr>
                <w:sz w:val="20"/>
                <w:szCs w:val="20"/>
              </w:rPr>
              <w:t xml:space="preserve">grande, in matematica e in situazioni concrete </w:t>
            </w:r>
          </w:p>
        </w:tc>
      </w:tr>
    </w:tbl>
    <w:p w14:paraId="43B7C165" w14:textId="7B83103C" w:rsidR="00810869" w:rsidRDefault="00810869" w:rsidP="008D681C"/>
    <w:p w14:paraId="6E12D81D" w14:textId="63F9B65C" w:rsidR="00810869" w:rsidRDefault="00810869" w:rsidP="008D681C"/>
    <w:p w14:paraId="5B791B47" w14:textId="77777777" w:rsidR="00810869" w:rsidRDefault="00810869" w:rsidP="00052F60">
      <w:pPr>
        <w:pStyle w:val="Titolo2"/>
      </w:pPr>
      <w:r>
        <w:t>Competenze Europee Alfabetiche Funzionali</w:t>
      </w:r>
    </w:p>
    <w:p w14:paraId="50185925" w14:textId="7B8865E9" w:rsidR="00810869" w:rsidRDefault="00810869" w:rsidP="00810869">
      <w:pPr>
        <w:pStyle w:val="Titolo2"/>
      </w:pPr>
      <w:r>
        <w:t>Competenze Scienze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64996" w:rsidRPr="008D681C" w14:paraId="3D03FE9E" w14:textId="77777777" w:rsidTr="00052F60">
        <w:tc>
          <w:tcPr>
            <w:tcW w:w="3209" w:type="dxa"/>
          </w:tcPr>
          <w:p w14:paraId="3BF54C8A" w14:textId="77777777" w:rsidR="00464996" w:rsidRPr="008D681C" w:rsidRDefault="00464996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Dimensione di Competenza</w:t>
            </w:r>
          </w:p>
        </w:tc>
        <w:tc>
          <w:tcPr>
            <w:tcW w:w="3209" w:type="dxa"/>
          </w:tcPr>
          <w:p w14:paraId="4C86294B" w14:textId="77777777" w:rsidR="00464996" w:rsidRPr="008D681C" w:rsidRDefault="00464996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Criteri (indicano competenze obiettivo)</w:t>
            </w:r>
          </w:p>
        </w:tc>
        <w:tc>
          <w:tcPr>
            <w:tcW w:w="3210" w:type="dxa"/>
          </w:tcPr>
          <w:p w14:paraId="51EAEFF2" w14:textId="77777777" w:rsidR="00464996" w:rsidRPr="008D681C" w:rsidRDefault="00464996" w:rsidP="00052F60">
            <w:pPr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Obiettivi di apprendimento Competenza/Conoscenze/Abilità</w:t>
            </w:r>
          </w:p>
        </w:tc>
      </w:tr>
      <w:tr w:rsidR="00464996" w14:paraId="3B4AB457" w14:textId="77777777" w:rsidTr="00052F60">
        <w:tc>
          <w:tcPr>
            <w:tcW w:w="3209" w:type="dxa"/>
          </w:tcPr>
          <w:p w14:paraId="0B2845C0" w14:textId="77777777" w:rsidR="00464996" w:rsidRDefault="00464996" w:rsidP="00810869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209" w:type="dxa"/>
          </w:tcPr>
          <w:p w14:paraId="2308953E" w14:textId="77777777" w:rsidR="00464996" w:rsidRDefault="00464996" w:rsidP="0081086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210" w:type="dxa"/>
          </w:tcPr>
          <w:p w14:paraId="1B5231BC" w14:textId="77777777" w:rsidR="00464996" w:rsidRDefault="00464996" w:rsidP="00810869">
            <w:pPr>
              <w:pStyle w:val="Default"/>
              <w:rPr>
                <w:sz w:val="20"/>
                <w:szCs w:val="20"/>
              </w:rPr>
            </w:pPr>
          </w:p>
        </w:tc>
      </w:tr>
      <w:tr w:rsidR="00810869" w14:paraId="1B2149DF" w14:textId="77777777" w:rsidTr="00052F60">
        <w:tc>
          <w:tcPr>
            <w:tcW w:w="3209" w:type="dxa"/>
          </w:tcPr>
          <w:p w14:paraId="38C05B7B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Comunicazione </w:t>
            </w:r>
          </w:p>
          <w:p w14:paraId="568DB20E" w14:textId="77777777" w:rsidR="00810869" w:rsidRDefault="00810869" w:rsidP="00052F60"/>
        </w:tc>
        <w:tc>
          <w:tcPr>
            <w:tcW w:w="3209" w:type="dxa"/>
          </w:tcPr>
          <w:p w14:paraId="71E17921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Descrive fenomeni e fatti naturali utilizzando il linguaggio specifico delle scienze sperimentali </w:t>
            </w:r>
          </w:p>
          <w:p w14:paraId="14F4AC10" w14:textId="77777777" w:rsidR="00810869" w:rsidRDefault="00810869" w:rsidP="00052F60"/>
        </w:tc>
        <w:tc>
          <w:tcPr>
            <w:tcW w:w="3210" w:type="dxa"/>
          </w:tcPr>
          <w:p w14:paraId="7B5120B0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Leggere ed interpretare i problemi </w:t>
            </w:r>
          </w:p>
          <w:p w14:paraId="7260089B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Conoscere la struttura della cellula </w:t>
            </w:r>
          </w:p>
          <w:p w14:paraId="69370822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Individuare la diversità dei viventi e conoscere i criteri di classificazione </w:t>
            </w:r>
          </w:p>
          <w:p w14:paraId="0979A7A6" w14:textId="5487A316" w:rsidR="00810869" w:rsidRDefault="00810869" w:rsidP="00810869">
            <w:r>
              <w:rPr>
                <w:sz w:val="20"/>
                <w:szCs w:val="20"/>
              </w:rPr>
              <w:t xml:space="preserve">Conoscere la riproduzione degli animali e delle piante </w:t>
            </w:r>
          </w:p>
        </w:tc>
      </w:tr>
      <w:tr w:rsidR="00810869" w14:paraId="78B78A96" w14:textId="77777777" w:rsidTr="00052F60">
        <w:tc>
          <w:tcPr>
            <w:tcW w:w="3209" w:type="dxa"/>
          </w:tcPr>
          <w:p w14:paraId="34081E0D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Rappresentazione </w:t>
            </w:r>
          </w:p>
          <w:p w14:paraId="671BBD30" w14:textId="77777777" w:rsidR="00810869" w:rsidRDefault="00810869" w:rsidP="00052F60"/>
        </w:tc>
        <w:tc>
          <w:tcPr>
            <w:tcW w:w="3209" w:type="dxa"/>
          </w:tcPr>
          <w:p w14:paraId="2E35B7BA" w14:textId="1FB74284" w:rsidR="00810869" w:rsidRPr="00810869" w:rsidRDefault="00810869" w:rsidP="00810869">
            <w:pPr>
              <w:tabs>
                <w:tab w:val="left" w:pos="893"/>
              </w:tabs>
              <w:rPr>
                <w:sz w:val="22"/>
              </w:rPr>
            </w:pPr>
            <w:r>
              <w:rPr>
                <w:sz w:val="20"/>
                <w:szCs w:val="20"/>
              </w:rPr>
              <w:t xml:space="preserve">Sviluppa schematizzazioni e modellizzazioni di fatti e fenomeni </w:t>
            </w:r>
          </w:p>
        </w:tc>
        <w:tc>
          <w:tcPr>
            <w:tcW w:w="3210" w:type="dxa"/>
          </w:tcPr>
          <w:p w14:paraId="39C47B80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alcuni casi raccogliere dati su variabili rilevanti di differenti fenomeni, trovarne relazioni quantitative ed esprimerle con rappresentazioni formali di tipo diverso. </w:t>
            </w:r>
          </w:p>
          <w:p w14:paraId="5DD61384" w14:textId="651A609F" w:rsidR="00810869" w:rsidRDefault="00810869" w:rsidP="00810869">
            <w:r>
              <w:rPr>
                <w:sz w:val="20"/>
                <w:szCs w:val="20"/>
              </w:rPr>
              <w:t xml:space="preserve">Comprendere il senso delle grandi classificazioni </w:t>
            </w:r>
          </w:p>
        </w:tc>
      </w:tr>
      <w:tr w:rsidR="00810869" w14:paraId="08B5AE38" w14:textId="77777777" w:rsidTr="00052F60">
        <w:tc>
          <w:tcPr>
            <w:tcW w:w="3209" w:type="dxa"/>
          </w:tcPr>
          <w:p w14:paraId="3898B497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Uso del metodo sperimentale </w:t>
            </w:r>
          </w:p>
          <w:p w14:paraId="344CA251" w14:textId="77777777" w:rsidR="00810869" w:rsidRDefault="00810869" w:rsidP="00052F60"/>
        </w:tc>
        <w:tc>
          <w:tcPr>
            <w:tcW w:w="3209" w:type="dxa"/>
          </w:tcPr>
          <w:p w14:paraId="7AFBC0C8" w14:textId="3642C752" w:rsidR="00810869" w:rsidRP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Esplora e sperimenta lo svolgersi di fenomeni naturali utilizzando il metodo scientifico </w:t>
            </w:r>
          </w:p>
        </w:tc>
        <w:tc>
          <w:tcPr>
            <w:tcW w:w="3210" w:type="dxa"/>
          </w:tcPr>
          <w:p w14:paraId="2B98EE4C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Utilizzare i concetti fisici fondamentali quali: pressione, temperatura, calore, in varie situazioni di esperienza. </w:t>
            </w:r>
          </w:p>
          <w:p w14:paraId="24FA9D32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Raccogliere dati su variabili rilevanti di differenti fenomeni, trovarne relazioni quantitative ed esprimerle con rappresentazioni formali di tipo diverso. </w:t>
            </w:r>
          </w:p>
          <w:p w14:paraId="3D6D5ADC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Riconoscere le somiglianze e le differenze del funzionamento delle diverse specie di animali </w:t>
            </w:r>
          </w:p>
          <w:p w14:paraId="679152D5" w14:textId="77777777" w:rsidR="00810869" w:rsidRDefault="00810869" w:rsidP="00810869">
            <w:r>
              <w:rPr>
                <w:sz w:val="20"/>
                <w:szCs w:val="20"/>
              </w:rPr>
              <w:t xml:space="preserve">Realizzare esperienze laboratoriali. </w:t>
            </w:r>
          </w:p>
          <w:p w14:paraId="271FC42D" w14:textId="23560BF4" w:rsidR="00810869" w:rsidRP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Raccogliere dati su variabili rilevanti di differenti fenomeni, trovarne relazioni quantitative ed esprimerle con rappresentazioni formali di tipo diverso </w:t>
            </w:r>
          </w:p>
        </w:tc>
      </w:tr>
      <w:tr w:rsidR="00810869" w14:paraId="2496CE4A" w14:textId="77777777" w:rsidTr="00052F60">
        <w:tc>
          <w:tcPr>
            <w:tcW w:w="3209" w:type="dxa"/>
          </w:tcPr>
          <w:p w14:paraId="7E5B21C8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Risoluzione di problemi </w:t>
            </w:r>
          </w:p>
          <w:p w14:paraId="3CE952D7" w14:textId="77777777" w:rsidR="00810869" w:rsidRDefault="00810869" w:rsidP="00052F60"/>
        </w:tc>
        <w:tc>
          <w:tcPr>
            <w:tcW w:w="3209" w:type="dxa"/>
          </w:tcPr>
          <w:p w14:paraId="7E4D32A3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Ricerca soluzioni ai problemi, utilizzando le conoscenze acquisite </w:t>
            </w:r>
          </w:p>
          <w:p w14:paraId="5E1BDA4B" w14:textId="77777777" w:rsidR="00810869" w:rsidRDefault="00810869" w:rsidP="00052F60"/>
        </w:tc>
        <w:tc>
          <w:tcPr>
            <w:tcW w:w="3210" w:type="dxa"/>
          </w:tcPr>
          <w:p w14:paraId="10AEC0B4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Mettere in atto comportamenti di rispetto dell’ambiente e della propria salute </w:t>
            </w:r>
          </w:p>
          <w:p w14:paraId="1B2360BB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Risolvere problemi in situazioni concrete </w:t>
            </w:r>
          </w:p>
          <w:p w14:paraId="6D92676E" w14:textId="1317EAE5" w:rsidR="00810869" w:rsidRDefault="00810869" w:rsidP="00810869">
            <w:r>
              <w:rPr>
                <w:sz w:val="20"/>
                <w:szCs w:val="20"/>
              </w:rPr>
              <w:t xml:space="preserve">Assumere comportamenti e scelte personali ecologicamente sostenibili. </w:t>
            </w:r>
          </w:p>
        </w:tc>
      </w:tr>
      <w:tr w:rsidR="00810869" w14:paraId="0B7DEFB0" w14:textId="77777777" w:rsidTr="00052F60">
        <w:tc>
          <w:tcPr>
            <w:tcW w:w="3209" w:type="dxa"/>
          </w:tcPr>
          <w:p w14:paraId="11C00668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Ragionamento e argomentazione </w:t>
            </w:r>
          </w:p>
          <w:p w14:paraId="4874B2F1" w14:textId="77777777" w:rsidR="00810869" w:rsidRDefault="00810869" w:rsidP="00052F60"/>
        </w:tc>
        <w:tc>
          <w:tcPr>
            <w:tcW w:w="3209" w:type="dxa"/>
          </w:tcPr>
          <w:p w14:paraId="7D481F40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Fornisce una spiegazione dei fenomeni naturali per mezzo di prove basate su dati e fatti scientifici. Giunge a conclusioni sulla base dell’analisi di dati e di fatti sperimentali </w:t>
            </w:r>
          </w:p>
          <w:p w14:paraId="40019B05" w14:textId="77777777" w:rsidR="00810869" w:rsidRDefault="00810869" w:rsidP="00052F60"/>
        </w:tc>
        <w:tc>
          <w:tcPr>
            <w:tcW w:w="3210" w:type="dxa"/>
          </w:tcPr>
          <w:p w14:paraId="4992A94C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Sviluppare progressivamente la capacità di spiegare il funzionamento macroscopico dei viventi con un modello cellulare </w:t>
            </w:r>
          </w:p>
          <w:p w14:paraId="18A4F5FF" w14:textId="3097C86A" w:rsidR="00810869" w:rsidRDefault="00810869" w:rsidP="00810869">
            <w:r>
              <w:rPr>
                <w:sz w:val="20"/>
                <w:szCs w:val="20"/>
              </w:rPr>
              <w:t xml:space="preserve">Argomentare su conoscenze e concetti appresi usando il linguaggio specifico della disciplina. </w:t>
            </w:r>
          </w:p>
        </w:tc>
      </w:tr>
    </w:tbl>
    <w:p w14:paraId="7960E151" w14:textId="77777777" w:rsidR="00810869" w:rsidRPr="008D681C" w:rsidRDefault="00810869" w:rsidP="00810869"/>
    <w:p w14:paraId="424119F5" w14:textId="632A524B" w:rsidR="00810869" w:rsidRDefault="00810869" w:rsidP="008D681C"/>
    <w:p w14:paraId="551F2932" w14:textId="52AD46DB" w:rsidR="00810869" w:rsidRDefault="00810869" w:rsidP="00810869">
      <w:pPr>
        <w:pStyle w:val="Titolo2"/>
      </w:pPr>
      <w:r>
        <w:t>Competenze Europee Alfabetiche</w:t>
      </w:r>
    </w:p>
    <w:p w14:paraId="5C843173" w14:textId="73A951F0" w:rsidR="00810869" w:rsidRDefault="00810869" w:rsidP="00810869">
      <w:pPr>
        <w:pStyle w:val="Titolo2"/>
      </w:pPr>
      <w:r>
        <w:t>Tecnologia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64996" w:rsidRPr="008D681C" w14:paraId="452EE5F1" w14:textId="77777777" w:rsidTr="00052F60">
        <w:tc>
          <w:tcPr>
            <w:tcW w:w="3209" w:type="dxa"/>
          </w:tcPr>
          <w:p w14:paraId="4DE31667" w14:textId="77777777" w:rsidR="00464996" w:rsidRPr="008D681C" w:rsidRDefault="00464996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Dimensione di Competenza</w:t>
            </w:r>
          </w:p>
        </w:tc>
        <w:tc>
          <w:tcPr>
            <w:tcW w:w="3209" w:type="dxa"/>
          </w:tcPr>
          <w:p w14:paraId="1BDF3EDE" w14:textId="77777777" w:rsidR="00464996" w:rsidRPr="008D681C" w:rsidRDefault="00464996" w:rsidP="00052F6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Criteri (indicano competenze obiettivo)</w:t>
            </w:r>
          </w:p>
        </w:tc>
        <w:tc>
          <w:tcPr>
            <w:tcW w:w="3210" w:type="dxa"/>
          </w:tcPr>
          <w:p w14:paraId="5E7B8F22" w14:textId="77777777" w:rsidR="00464996" w:rsidRPr="008D681C" w:rsidRDefault="00464996" w:rsidP="00052F60">
            <w:pPr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Obiettivi di apprendimento Competenza/Conoscenze/Abilità</w:t>
            </w:r>
          </w:p>
        </w:tc>
      </w:tr>
      <w:tr w:rsidR="00810869" w14:paraId="670A8F4B" w14:textId="77777777" w:rsidTr="00052F60">
        <w:tc>
          <w:tcPr>
            <w:tcW w:w="3209" w:type="dxa"/>
          </w:tcPr>
          <w:p w14:paraId="4CE66208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Osservare, analizzare e descrivere la realtà naturale e artificiale. </w:t>
            </w:r>
          </w:p>
          <w:p w14:paraId="39C9066E" w14:textId="77777777" w:rsidR="00810869" w:rsidRDefault="00810869" w:rsidP="00052F60"/>
        </w:tc>
        <w:tc>
          <w:tcPr>
            <w:tcW w:w="3209" w:type="dxa"/>
          </w:tcPr>
          <w:p w14:paraId="6F80701A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la realtà tecnologica considerata in relazione con l’uomo e l’ambiente, valutando le conseguenze di scelte e decisioni relative a situazioni problematiche </w:t>
            </w:r>
          </w:p>
          <w:p w14:paraId="1022B341" w14:textId="77777777" w:rsidR="00810869" w:rsidRDefault="00810869" w:rsidP="00052F60"/>
        </w:tc>
        <w:tc>
          <w:tcPr>
            <w:tcW w:w="3210" w:type="dxa"/>
          </w:tcPr>
          <w:p w14:paraId="1E43794A" w14:textId="77777777" w:rsidR="00810869" w:rsidRDefault="00810869" w:rsidP="00052F6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Mettere in atto comportamenti di rispetto dell’ambiente e della propria salute </w:t>
            </w:r>
          </w:p>
          <w:p w14:paraId="1D90D9F6" w14:textId="77777777" w:rsidR="00810869" w:rsidRDefault="00810869" w:rsidP="00052F6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Risolvere problemi in situazioni concrete </w:t>
            </w:r>
          </w:p>
          <w:p w14:paraId="5906702F" w14:textId="77777777" w:rsidR="00810869" w:rsidRDefault="00810869" w:rsidP="00052F60">
            <w:r>
              <w:rPr>
                <w:sz w:val="20"/>
                <w:szCs w:val="20"/>
              </w:rPr>
              <w:t xml:space="preserve">Assumere comportamenti e scelte personali ecologicamente sostenibili. </w:t>
            </w:r>
          </w:p>
        </w:tc>
      </w:tr>
      <w:tr w:rsidR="00810869" w14:paraId="067741A6" w14:textId="77777777" w:rsidTr="00052F60">
        <w:tc>
          <w:tcPr>
            <w:tcW w:w="3209" w:type="dxa"/>
          </w:tcPr>
          <w:p w14:paraId="693C0237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Conoscenze tecniche e tecnologiche </w:t>
            </w:r>
          </w:p>
          <w:p w14:paraId="6B0934CC" w14:textId="77777777" w:rsidR="00810869" w:rsidRDefault="00810869" w:rsidP="00052F60"/>
        </w:tc>
        <w:tc>
          <w:tcPr>
            <w:tcW w:w="3209" w:type="dxa"/>
          </w:tcPr>
          <w:p w14:paraId="380444CB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Effettuare prove e semplici indagini sulle proprietà fisiche, chimiche, meccaniche e tecnologiche di vari materiali. </w:t>
            </w:r>
          </w:p>
          <w:p w14:paraId="1302EF24" w14:textId="415C5B8C" w:rsidR="00810869" w:rsidRDefault="00810869" w:rsidP="00810869">
            <w:r>
              <w:rPr>
                <w:sz w:val="20"/>
                <w:szCs w:val="20"/>
              </w:rPr>
              <w:t xml:space="preserve">Conoscere i principali processi di trasformazione di risorse o di produzione di beni. </w:t>
            </w:r>
          </w:p>
        </w:tc>
        <w:tc>
          <w:tcPr>
            <w:tcW w:w="3210" w:type="dxa"/>
          </w:tcPr>
          <w:p w14:paraId="6E2B0974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le caratteristiche dei diversi materiali, le loro tecniche di lavorazione e le relazioni tra materie prime e prodotti finiti, attraverso i processi produttivi. </w:t>
            </w:r>
          </w:p>
          <w:p w14:paraId="099DD168" w14:textId="7F512862" w:rsidR="00810869" w:rsidRDefault="00810869" w:rsidP="00052F60"/>
        </w:tc>
      </w:tr>
      <w:tr w:rsidR="00810869" w14:paraId="67EEBFCC" w14:textId="77777777" w:rsidTr="00052F60">
        <w:tc>
          <w:tcPr>
            <w:tcW w:w="3209" w:type="dxa"/>
          </w:tcPr>
          <w:p w14:paraId="5DBB593B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Rappresentare e modellizzare </w:t>
            </w:r>
          </w:p>
          <w:p w14:paraId="30774CD5" w14:textId="77777777" w:rsidR="00810869" w:rsidRDefault="00810869" w:rsidP="00810869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09" w:type="dxa"/>
          </w:tcPr>
          <w:p w14:paraId="13F0BF44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Impiegare gli strumenti e le regole del disegno tecnico nella rappresentazione di oggetti o processi. </w:t>
            </w:r>
          </w:p>
          <w:p w14:paraId="6BCB4E1C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210" w:type="dxa"/>
          </w:tcPr>
          <w:p w14:paraId="083F1CDE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Conoscere e utilizzare in maniera appropriata i diversi strumenti di disegno e misurazione; comprendere ed eseguire le costruzioni geometriche di base e delle principali figure geometriche piane. </w:t>
            </w:r>
          </w:p>
          <w:p w14:paraId="718073FE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</w:p>
        </w:tc>
      </w:tr>
      <w:tr w:rsidR="00810869" w14:paraId="2FC1CCDE" w14:textId="77777777" w:rsidTr="00052F60">
        <w:tc>
          <w:tcPr>
            <w:tcW w:w="3209" w:type="dxa"/>
          </w:tcPr>
          <w:p w14:paraId="3A5B81C5" w14:textId="77777777" w:rsidR="00810869" w:rsidRDefault="00810869" w:rsidP="0081086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Comprendere i </w:t>
            </w:r>
            <w:r>
              <w:rPr>
                <w:sz w:val="23"/>
                <w:szCs w:val="23"/>
              </w:rPr>
              <w:t xml:space="preserve">processi </w:t>
            </w:r>
          </w:p>
          <w:p w14:paraId="0406C6E7" w14:textId="5EFE7E00" w:rsidR="00810869" w:rsidRDefault="00810869" w:rsidP="00810869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3"/>
                <w:szCs w:val="23"/>
              </w:rPr>
              <w:t xml:space="preserve">economici e finanziari </w:t>
            </w:r>
          </w:p>
        </w:tc>
        <w:tc>
          <w:tcPr>
            <w:tcW w:w="3209" w:type="dxa"/>
          </w:tcPr>
          <w:p w14:paraId="4B593065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Valutare le conseguenze di scelte e decisioni </w:t>
            </w:r>
          </w:p>
          <w:p w14:paraId="130949E3" w14:textId="6C21FAF9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relative a situazioni problematiche </w:t>
            </w:r>
          </w:p>
        </w:tc>
        <w:tc>
          <w:tcPr>
            <w:tcW w:w="3210" w:type="dxa"/>
          </w:tcPr>
          <w:p w14:paraId="4C10C741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Comprendere il rapporto tra bisogni, beni e servizi che li soddisfano. Conoscere ed utilizzare banconote. e monete metalliche. </w:t>
            </w:r>
          </w:p>
          <w:p w14:paraId="66644541" w14:textId="77777777" w:rsidR="00810869" w:rsidRDefault="00810869" w:rsidP="00810869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41B94705" w14:textId="77777777" w:rsidR="00810869" w:rsidRPr="00810869" w:rsidRDefault="00810869" w:rsidP="00570EAE"/>
    <w:sectPr w:rsidR="00810869" w:rsidRPr="008108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01169"/>
    <w:multiLevelType w:val="hybridMultilevel"/>
    <w:tmpl w:val="CC963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F30DD"/>
    <w:multiLevelType w:val="hybridMultilevel"/>
    <w:tmpl w:val="87984A08"/>
    <w:lvl w:ilvl="0" w:tplc="5B7E69AA">
      <w:start w:val="1"/>
      <w:numFmt w:val="bullet"/>
      <w:lvlText w:val="–"/>
      <w:lvlJc w:val="left"/>
      <w:pPr>
        <w:ind w:left="720" w:hanging="360"/>
      </w:pPr>
      <w:rPr>
        <w:rFonts w:ascii="MS Gothic" w:eastAsia="MS Gothic" w:hAnsi="MS Gothic" w:hint="eastAsia"/>
      </w:rPr>
    </w:lvl>
    <w:lvl w:ilvl="1" w:tplc="5B7E69AA">
      <w:start w:val="1"/>
      <w:numFmt w:val="bullet"/>
      <w:lvlText w:val="–"/>
      <w:lvlJc w:val="left"/>
      <w:pPr>
        <w:ind w:left="1440" w:hanging="360"/>
      </w:pPr>
      <w:rPr>
        <w:rFonts w:ascii="MS Gothic" w:eastAsia="MS Gothic" w:hAnsi="MS Gothic" w:hint="eastAsia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A50E43"/>
    <w:multiLevelType w:val="hybridMultilevel"/>
    <w:tmpl w:val="ADA885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0A2C5E"/>
    <w:multiLevelType w:val="hybridMultilevel"/>
    <w:tmpl w:val="21FE70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705624"/>
    <w:multiLevelType w:val="hybridMultilevel"/>
    <w:tmpl w:val="EA1E38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F22675"/>
    <w:multiLevelType w:val="hybridMultilevel"/>
    <w:tmpl w:val="43DA960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263CF"/>
    <w:multiLevelType w:val="hybridMultilevel"/>
    <w:tmpl w:val="3EEA21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7DB"/>
    <w:rsid w:val="00026E9F"/>
    <w:rsid w:val="000568FC"/>
    <w:rsid w:val="00075CCA"/>
    <w:rsid w:val="000F2DAB"/>
    <w:rsid w:val="00196717"/>
    <w:rsid w:val="001C53E4"/>
    <w:rsid w:val="001E5829"/>
    <w:rsid w:val="00217CD4"/>
    <w:rsid w:val="00262AFC"/>
    <w:rsid w:val="00293284"/>
    <w:rsid w:val="002B6FFC"/>
    <w:rsid w:val="002E124C"/>
    <w:rsid w:val="0036429E"/>
    <w:rsid w:val="00464996"/>
    <w:rsid w:val="00570EAE"/>
    <w:rsid w:val="00591571"/>
    <w:rsid w:val="00626535"/>
    <w:rsid w:val="00672C4D"/>
    <w:rsid w:val="0071625F"/>
    <w:rsid w:val="0075777F"/>
    <w:rsid w:val="007909A2"/>
    <w:rsid w:val="007C363C"/>
    <w:rsid w:val="00810869"/>
    <w:rsid w:val="008209EB"/>
    <w:rsid w:val="00875998"/>
    <w:rsid w:val="008B3FBA"/>
    <w:rsid w:val="008D681C"/>
    <w:rsid w:val="0097785A"/>
    <w:rsid w:val="009A4710"/>
    <w:rsid w:val="00AA4DC0"/>
    <w:rsid w:val="00AC7931"/>
    <w:rsid w:val="00AC7C6D"/>
    <w:rsid w:val="00B67A0B"/>
    <w:rsid w:val="00BD21C3"/>
    <w:rsid w:val="00C73ECB"/>
    <w:rsid w:val="00DC77DB"/>
    <w:rsid w:val="00E3117B"/>
    <w:rsid w:val="00E978CE"/>
    <w:rsid w:val="00F61D19"/>
    <w:rsid w:val="00F85085"/>
    <w:rsid w:val="00F9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CB36E"/>
  <w15:chartTrackingRefBased/>
  <w15:docId w15:val="{CE86DD26-E929-4D92-BD3C-796C54C78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7A0B"/>
    <w:rPr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32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D21C3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BD21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BD21C3"/>
    <w:pPr>
      <w:spacing w:line="256" w:lineRule="auto"/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BD21C3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932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gliatabella">
    <w:name w:val="Table Grid"/>
    <w:basedOn w:val="Tabellanormale"/>
    <w:uiPriority w:val="39"/>
    <w:rsid w:val="00293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8B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B3FBA"/>
    <w:rPr>
      <w:i/>
      <w:iCs/>
    </w:rPr>
  </w:style>
  <w:style w:type="paragraph" w:customStyle="1" w:styleId="Default">
    <w:name w:val="Default"/>
    <w:rsid w:val="00672C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3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Comportament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Conoscen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qcbox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3684</Words>
  <Characters>23323</Characters>
  <Application>Microsoft Office Word</Application>
  <DocSecurity>0</DocSecurity>
  <Lines>863</Lines>
  <Paragraphs>341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Chiaramonte</dc:creator>
  <cp:keywords/>
  <dc:description/>
  <cp:lastModifiedBy>Franco Chiaramonte</cp:lastModifiedBy>
  <cp:revision>3</cp:revision>
  <dcterms:created xsi:type="dcterms:W3CDTF">2021-07-29T09:48:00Z</dcterms:created>
  <dcterms:modified xsi:type="dcterms:W3CDTF">2021-07-29T09:49:00Z</dcterms:modified>
</cp:coreProperties>
</file>